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5FDE3" w14:textId="77777777" w:rsidR="0028417F" w:rsidRPr="00097A83" w:rsidRDefault="0028417F" w:rsidP="0028417F">
      <w:pPr>
        <w:spacing w:after="0" w:line="276" w:lineRule="auto"/>
        <w:ind w:left="6804"/>
        <w:rPr>
          <w:rFonts w:ascii="Times New Roman" w:hAnsi="Times New Roman"/>
          <w:color w:val="000000"/>
          <w:sz w:val="24"/>
          <w:szCs w:val="24"/>
          <w:lang w:eastAsia="en-US"/>
        </w:rPr>
      </w:pPr>
      <w:r w:rsidRPr="00097A83">
        <w:rPr>
          <w:rFonts w:ascii="Times New Roman" w:hAnsi="Times New Roman"/>
          <w:color w:val="000000"/>
          <w:sz w:val="24"/>
          <w:szCs w:val="24"/>
          <w:lang w:eastAsia="en-US"/>
        </w:rPr>
        <w:t>Додаток</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2</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br/>
        <w:t>до</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Положення</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про</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атестацію</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педагогічних</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працівників</w:t>
      </w:r>
      <w:r w:rsidRPr="00097A83">
        <w:rPr>
          <w:rFonts w:ascii="Times New Roman" w:hAnsi="Times New Roman"/>
          <w:color w:val="000000"/>
          <w:sz w:val="24"/>
          <w:szCs w:val="24"/>
          <w:lang w:eastAsia="en-US"/>
        </w:rPr>
        <w:br/>
        <w:t>(пункт</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10</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розділу</w:t>
      </w:r>
      <w:r>
        <w:rPr>
          <w:rFonts w:ascii="Times New Roman" w:hAnsi="Times New Roman"/>
          <w:color w:val="000000"/>
          <w:sz w:val="24"/>
          <w:szCs w:val="24"/>
          <w:lang w:eastAsia="en-US"/>
        </w:rPr>
        <w:t xml:space="preserve"> </w:t>
      </w:r>
      <w:r w:rsidRPr="00097A83">
        <w:rPr>
          <w:rFonts w:ascii="Times New Roman" w:hAnsi="Times New Roman"/>
          <w:color w:val="000000"/>
          <w:sz w:val="24"/>
          <w:szCs w:val="24"/>
          <w:lang w:eastAsia="en-US"/>
        </w:rPr>
        <w:t>ІІІ)</w:t>
      </w:r>
    </w:p>
    <w:p w14:paraId="2069C38F" w14:textId="77777777" w:rsidR="0028417F" w:rsidRDefault="0028417F" w:rsidP="0028417F">
      <w:pPr>
        <w:pStyle w:val="3"/>
        <w:spacing w:after="0"/>
        <w:jc w:val="center"/>
        <w:rPr>
          <w:rFonts w:ascii="Times New Roman" w:hAnsi="Times New Roman"/>
          <w:color w:val="000000"/>
          <w:sz w:val="28"/>
          <w:szCs w:val="28"/>
          <w:lang w:val="uk-UA"/>
        </w:rPr>
      </w:pPr>
    </w:p>
    <w:p w14:paraId="1480137A" w14:textId="77777777" w:rsidR="0028417F" w:rsidRDefault="0028417F" w:rsidP="0028417F">
      <w:pPr>
        <w:pStyle w:val="3"/>
        <w:spacing w:after="0"/>
        <w:jc w:val="center"/>
        <w:rPr>
          <w:rFonts w:ascii="Times New Roman" w:hAnsi="Times New Roman"/>
          <w:color w:val="000000"/>
          <w:sz w:val="28"/>
          <w:szCs w:val="28"/>
          <w:lang w:val="uk-UA"/>
        </w:rPr>
      </w:pPr>
    </w:p>
    <w:p w14:paraId="1077F096" w14:textId="01CCAA6E" w:rsidR="0028417F" w:rsidRPr="00B021CD" w:rsidRDefault="0028417F" w:rsidP="0028417F">
      <w:pPr>
        <w:pStyle w:val="3"/>
        <w:spacing w:after="0"/>
        <w:jc w:val="center"/>
        <w:rPr>
          <w:rFonts w:ascii="Times New Roman" w:hAnsi="Times New Roman"/>
          <w:color w:val="000000"/>
          <w:sz w:val="28"/>
          <w:szCs w:val="28"/>
          <w:lang w:val="uk-UA"/>
        </w:rPr>
      </w:pPr>
      <w:r w:rsidRPr="00B021CD">
        <w:rPr>
          <w:rFonts w:ascii="Times New Roman" w:hAnsi="Times New Roman"/>
          <w:color w:val="000000"/>
          <w:sz w:val="28"/>
          <w:szCs w:val="28"/>
          <w:lang w:val="uk-UA"/>
        </w:rPr>
        <w:t>ПРОТОКОЛ</w:t>
      </w:r>
      <w:r w:rsidR="00B021CD" w:rsidRPr="00B021CD">
        <w:rPr>
          <w:rFonts w:ascii="Times New Roman" w:hAnsi="Times New Roman"/>
          <w:color w:val="000000"/>
          <w:sz w:val="28"/>
          <w:szCs w:val="28"/>
          <w:lang w:val="uk-UA"/>
        </w:rPr>
        <w:t xml:space="preserve"> №2</w:t>
      </w:r>
      <w:r w:rsidRPr="00B021CD">
        <w:rPr>
          <w:rFonts w:ascii="Times New Roman" w:hAnsi="Times New Roman"/>
          <w:color w:val="000000"/>
          <w:sz w:val="28"/>
          <w:szCs w:val="28"/>
          <w:lang w:val="uk-UA"/>
        </w:rPr>
        <w:t xml:space="preserve"> </w:t>
      </w:r>
      <w:r w:rsidRPr="00B021CD">
        <w:rPr>
          <w:rFonts w:ascii="Times New Roman" w:hAnsi="Times New Roman"/>
          <w:color w:val="000000"/>
          <w:sz w:val="28"/>
          <w:szCs w:val="28"/>
          <w:lang w:val="uk-UA"/>
        </w:rPr>
        <w:br/>
        <w:t>засідання атестаційної комісії</w:t>
      </w:r>
    </w:p>
    <w:p w14:paraId="645565FC" w14:textId="004944EC" w:rsidR="0028417F" w:rsidRPr="00B021CD" w:rsidRDefault="0028417F" w:rsidP="00B021CD">
      <w:pPr>
        <w:shd w:val="clear" w:color="auto" w:fill="FFFFFF"/>
        <w:spacing w:after="0" w:line="193" w:lineRule="atLeast"/>
        <w:jc w:val="center"/>
        <w:rPr>
          <w:rFonts w:ascii="Times New Roman" w:hAnsi="Times New Roman"/>
          <w:b/>
          <w:color w:val="000000"/>
          <w:sz w:val="28"/>
          <w:szCs w:val="28"/>
        </w:rPr>
      </w:pPr>
      <w:r w:rsidRPr="00B021CD">
        <w:rPr>
          <w:rFonts w:ascii="Times New Roman" w:hAnsi="Times New Roman"/>
          <w:b/>
          <w:color w:val="000000"/>
          <w:sz w:val="28"/>
          <w:szCs w:val="28"/>
        </w:rPr>
        <w:t>«</w:t>
      </w:r>
      <w:r w:rsidR="00B021CD" w:rsidRPr="00B021CD">
        <w:rPr>
          <w:rFonts w:ascii="Times New Roman" w:hAnsi="Times New Roman"/>
          <w:b/>
          <w:color w:val="000000"/>
          <w:sz w:val="28"/>
          <w:szCs w:val="28"/>
        </w:rPr>
        <w:t xml:space="preserve"> 08</w:t>
      </w:r>
      <w:r w:rsidRPr="00B021CD">
        <w:rPr>
          <w:rFonts w:ascii="Times New Roman" w:hAnsi="Times New Roman"/>
          <w:b/>
          <w:color w:val="000000"/>
          <w:sz w:val="28"/>
          <w:szCs w:val="28"/>
        </w:rPr>
        <w:t>» жовтня 2024 року</w:t>
      </w:r>
    </w:p>
    <w:p w14:paraId="3B3656EE" w14:textId="4EE13CC2" w:rsidR="0028417F" w:rsidRPr="00B021CD" w:rsidRDefault="00B021CD" w:rsidP="0028417F">
      <w:pPr>
        <w:shd w:val="clear" w:color="auto" w:fill="FFFFFF"/>
        <w:spacing w:after="0" w:line="193" w:lineRule="atLeast"/>
        <w:jc w:val="center"/>
        <w:rPr>
          <w:rFonts w:ascii="Times New Roman" w:hAnsi="Times New Roman"/>
          <w:b/>
          <w:color w:val="000000"/>
          <w:sz w:val="28"/>
          <w:szCs w:val="28"/>
        </w:rPr>
      </w:pPr>
      <w:proofErr w:type="spellStart"/>
      <w:r w:rsidRPr="00B021CD">
        <w:rPr>
          <w:rFonts w:ascii="Times New Roman" w:hAnsi="Times New Roman"/>
          <w:b/>
          <w:color w:val="000000"/>
          <w:sz w:val="28"/>
          <w:szCs w:val="28"/>
        </w:rPr>
        <w:t>Красівського</w:t>
      </w:r>
      <w:proofErr w:type="spellEnd"/>
      <w:r w:rsidRPr="00B021CD">
        <w:rPr>
          <w:rFonts w:ascii="Times New Roman" w:hAnsi="Times New Roman"/>
          <w:b/>
          <w:color w:val="000000"/>
          <w:sz w:val="28"/>
          <w:szCs w:val="28"/>
        </w:rPr>
        <w:t xml:space="preserve"> ліцею імені </w:t>
      </w:r>
      <w:proofErr w:type="spellStart"/>
      <w:r w:rsidRPr="00B021CD">
        <w:rPr>
          <w:rFonts w:ascii="Times New Roman" w:hAnsi="Times New Roman"/>
          <w:b/>
          <w:color w:val="000000"/>
          <w:sz w:val="28"/>
          <w:szCs w:val="28"/>
        </w:rPr>
        <w:t>Ц.Л.Посудевського</w:t>
      </w:r>
      <w:proofErr w:type="spellEnd"/>
    </w:p>
    <w:p w14:paraId="2EB1AEE5" w14:textId="77777777" w:rsidR="0028417F" w:rsidRPr="00B021CD" w:rsidRDefault="0028417F" w:rsidP="0028417F">
      <w:pPr>
        <w:shd w:val="clear" w:color="auto" w:fill="FFFFFF"/>
        <w:spacing w:after="0" w:line="193" w:lineRule="atLeast"/>
        <w:jc w:val="center"/>
        <w:rPr>
          <w:rFonts w:ascii="Times New Roman" w:hAnsi="Times New Roman"/>
          <w:color w:val="000000"/>
          <w:sz w:val="28"/>
          <w:szCs w:val="28"/>
          <w:highlight w:val="yellow"/>
        </w:rPr>
      </w:pPr>
    </w:p>
    <w:p w14:paraId="718F5723" w14:textId="2AE27942" w:rsidR="0028417F" w:rsidRPr="00B021CD" w:rsidRDefault="00B021CD" w:rsidP="0028417F">
      <w:pPr>
        <w:shd w:val="clear" w:color="auto" w:fill="FFFFFF"/>
        <w:spacing w:after="0" w:line="193" w:lineRule="atLeast"/>
        <w:jc w:val="center"/>
        <w:rPr>
          <w:rFonts w:ascii="Times New Roman" w:hAnsi="Times New Roman"/>
          <w:color w:val="000000"/>
          <w:sz w:val="28"/>
          <w:szCs w:val="28"/>
        </w:rPr>
      </w:pPr>
      <w:r>
        <w:rPr>
          <w:rFonts w:ascii="Times New Roman" w:hAnsi="Times New Roman"/>
          <w:color w:val="000000"/>
          <w:sz w:val="28"/>
          <w:szCs w:val="28"/>
        </w:rPr>
        <w:t xml:space="preserve"> </w:t>
      </w:r>
    </w:p>
    <w:p w14:paraId="230ED2A7" w14:textId="77777777" w:rsidR="0028417F" w:rsidRPr="00B021CD" w:rsidRDefault="0028417F" w:rsidP="0028417F">
      <w:pPr>
        <w:shd w:val="clear" w:color="auto" w:fill="FFFFFF"/>
        <w:spacing w:after="0" w:line="193" w:lineRule="atLeast"/>
        <w:jc w:val="center"/>
        <w:rPr>
          <w:rFonts w:ascii="Times New Roman" w:hAnsi="Times New Roman"/>
          <w:color w:val="000000"/>
          <w:sz w:val="28"/>
          <w:szCs w:val="28"/>
        </w:rPr>
      </w:pPr>
    </w:p>
    <w:p w14:paraId="0AB40ABE" w14:textId="77777777" w:rsidR="0028417F" w:rsidRPr="00B021CD" w:rsidRDefault="0028417F" w:rsidP="00B021CD">
      <w:pPr>
        <w:shd w:val="clear" w:color="auto" w:fill="FFFFFF"/>
        <w:spacing w:after="0" w:line="193" w:lineRule="atLeast"/>
        <w:rPr>
          <w:rFonts w:ascii="Times New Roman" w:hAnsi="Times New Roman"/>
          <w:color w:val="000000"/>
          <w:sz w:val="28"/>
          <w:szCs w:val="28"/>
        </w:rPr>
      </w:pPr>
      <w:r w:rsidRPr="00B021CD">
        <w:rPr>
          <w:rFonts w:ascii="Times New Roman" w:hAnsi="Times New Roman"/>
          <w:color w:val="000000"/>
          <w:sz w:val="28"/>
          <w:szCs w:val="28"/>
        </w:rPr>
        <w:t xml:space="preserve">Присутні: </w:t>
      </w:r>
    </w:p>
    <w:p w14:paraId="380CC5BC" w14:textId="77777777" w:rsidR="0028417F" w:rsidRPr="00B021CD" w:rsidRDefault="0028417F" w:rsidP="0028417F">
      <w:pPr>
        <w:shd w:val="clear" w:color="auto" w:fill="FFFFFF"/>
        <w:spacing w:after="0" w:line="193" w:lineRule="atLeast"/>
        <w:rPr>
          <w:rFonts w:ascii="Times New Roman" w:hAnsi="Times New Roman"/>
          <w:color w:val="000000"/>
          <w:sz w:val="28"/>
          <w:szCs w:val="28"/>
        </w:rPr>
      </w:pPr>
    </w:p>
    <w:p w14:paraId="3E8419B8" w14:textId="77777777" w:rsidR="00B021CD" w:rsidRDefault="00B021CD" w:rsidP="00B021CD">
      <w:pPr>
        <w:shd w:val="clear" w:color="auto" w:fill="FFFFFF"/>
        <w:spacing w:after="0" w:line="193" w:lineRule="atLeast"/>
        <w:ind w:left="-567"/>
        <w:rPr>
          <w:rFonts w:ascii="Times New Roman" w:hAnsi="Times New Roman"/>
          <w:color w:val="000000"/>
          <w:sz w:val="28"/>
          <w:szCs w:val="28"/>
        </w:rPr>
      </w:pPr>
      <w:r>
        <w:rPr>
          <w:rFonts w:ascii="Times New Roman" w:hAnsi="Times New Roman"/>
          <w:sz w:val="28"/>
          <w:szCs w:val="28"/>
          <w:lang w:eastAsia="ru-RU"/>
        </w:rPr>
        <w:t xml:space="preserve">  </w:t>
      </w:r>
      <w:bookmarkStart w:id="0" w:name="_Hlk176858069"/>
      <w:r w:rsidRPr="009A3690">
        <w:rPr>
          <w:rFonts w:ascii="Times New Roman" w:hAnsi="Times New Roman"/>
          <w:b/>
          <w:sz w:val="28"/>
          <w:szCs w:val="28"/>
          <w:lang w:eastAsia="ru-RU"/>
        </w:rPr>
        <w:t>Шарій Світлана Анатоліївна</w:t>
      </w:r>
      <w:r w:rsidRPr="009A3690">
        <w:rPr>
          <w:rFonts w:ascii="Times New Roman" w:hAnsi="Times New Roman"/>
          <w:sz w:val="28"/>
          <w:szCs w:val="28"/>
          <w:lang w:eastAsia="ru-RU"/>
        </w:rPr>
        <w:t xml:space="preserve"> </w:t>
      </w:r>
      <w:bookmarkEnd w:id="0"/>
      <w:r w:rsidRPr="009A3690">
        <w:rPr>
          <w:rFonts w:ascii="Times New Roman" w:hAnsi="Times New Roman"/>
          <w:sz w:val="28"/>
          <w:szCs w:val="28"/>
          <w:lang w:eastAsia="ru-RU"/>
        </w:rPr>
        <w:t xml:space="preserve"> – голова атестаційної комісії, директор </w:t>
      </w:r>
      <w:proofErr w:type="spellStart"/>
      <w:r>
        <w:rPr>
          <w:rFonts w:ascii="Times New Roman" w:hAnsi="Times New Roman"/>
          <w:color w:val="000000"/>
          <w:sz w:val="28"/>
          <w:szCs w:val="28"/>
        </w:rPr>
        <w:t>Красівського</w:t>
      </w:r>
      <w:proofErr w:type="spellEnd"/>
      <w:r>
        <w:rPr>
          <w:rFonts w:ascii="Times New Roman" w:hAnsi="Times New Roman"/>
          <w:color w:val="000000"/>
          <w:sz w:val="28"/>
          <w:szCs w:val="28"/>
        </w:rPr>
        <w:t xml:space="preserve"> ліцею імені </w:t>
      </w:r>
      <w:proofErr w:type="spellStart"/>
      <w:r>
        <w:rPr>
          <w:rFonts w:ascii="Times New Roman" w:hAnsi="Times New Roman"/>
          <w:color w:val="000000"/>
          <w:sz w:val="28"/>
          <w:szCs w:val="28"/>
        </w:rPr>
        <w:t>Ц.Л.Посудевського</w:t>
      </w:r>
      <w:proofErr w:type="spellEnd"/>
      <w:r>
        <w:rPr>
          <w:rFonts w:ascii="Times New Roman" w:hAnsi="Times New Roman"/>
          <w:sz w:val="28"/>
          <w:szCs w:val="28"/>
          <w:lang w:eastAsia="ru-RU"/>
        </w:rPr>
        <w:t xml:space="preserve"> </w:t>
      </w:r>
      <w:r w:rsidRPr="009A3690">
        <w:rPr>
          <w:rFonts w:ascii="Times New Roman" w:hAnsi="Times New Roman"/>
          <w:sz w:val="28"/>
          <w:szCs w:val="28"/>
          <w:lang w:eastAsia="ru-RU"/>
        </w:rPr>
        <w:t>;</w:t>
      </w:r>
    </w:p>
    <w:p w14:paraId="6CDB6F9F" w14:textId="77777777" w:rsidR="00B021CD" w:rsidRDefault="00B021CD" w:rsidP="00B021CD">
      <w:pPr>
        <w:shd w:val="clear" w:color="auto" w:fill="FFFFFF"/>
        <w:spacing w:after="0" w:line="193" w:lineRule="atLeast"/>
        <w:ind w:left="-567"/>
        <w:rPr>
          <w:rFonts w:ascii="Times New Roman" w:hAnsi="Times New Roman"/>
          <w:color w:val="000000"/>
          <w:sz w:val="28"/>
          <w:szCs w:val="28"/>
        </w:rPr>
      </w:pPr>
      <w:proofErr w:type="spellStart"/>
      <w:r w:rsidRPr="009A3690">
        <w:rPr>
          <w:rFonts w:ascii="Times New Roman" w:hAnsi="Times New Roman"/>
          <w:b/>
          <w:sz w:val="28"/>
          <w:szCs w:val="28"/>
          <w:lang w:eastAsia="ru-RU"/>
        </w:rPr>
        <w:t>Каліщук</w:t>
      </w:r>
      <w:proofErr w:type="spellEnd"/>
      <w:r w:rsidRPr="009A3690">
        <w:rPr>
          <w:rFonts w:ascii="Times New Roman" w:hAnsi="Times New Roman"/>
          <w:b/>
          <w:sz w:val="28"/>
          <w:szCs w:val="28"/>
          <w:lang w:eastAsia="ru-RU"/>
        </w:rPr>
        <w:t xml:space="preserve"> Тетяна Станіславівна</w:t>
      </w:r>
      <w:r w:rsidRPr="009A3690">
        <w:rPr>
          <w:rFonts w:ascii="Times New Roman" w:hAnsi="Times New Roman"/>
          <w:sz w:val="28"/>
          <w:szCs w:val="28"/>
          <w:lang w:eastAsia="ru-RU"/>
        </w:rPr>
        <w:t xml:space="preserve">   – секретар атестаційної комісії, заступник директора з навчально-виховної роботи;</w:t>
      </w:r>
    </w:p>
    <w:p w14:paraId="3956276A" w14:textId="77777777" w:rsidR="00B021CD" w:rsidRDefault="00B021CD" w:rsidP="00B021CD">
      <w:pPr>
        <w:shd w:val="clear" w:color="auto" w:fill="FFFFFF"/>
        <w:spacing w:after="0" w:line="193" w:lineRule="atLeast"/>
        <w:ind w:left="-567"/>
        <w:rPr>
          <w:rFonts w:ascii="Times New Roman" w:hAnsi="Times New Roman"/>
          <w:sz w:val="28"/>
          <w:szCs w:val="28"/>
        </w:rPr>
      </w:pPr>
      <w:r w:rsidRPr="009A3690">
        <w:rPr>
          <w:rFonts w:ascii="Times New Roman" w:hAnsi="Times New Roman"/>
          <w:b/>
          <w:sz w:val="28"/>
          <w:szCs w:val="28"/>
          <w:lang w:eastAsia="ru-RU"/>
        </w:rPr>
        <w:t>Сич Галина Михайлівна</w:t>
      </w:r>
      <w:r w:rsidRPr="009A3690">
        <w:rPr>
          <w:rFonts w:ascii="Times New Roman" w:hAnsi="Times New Roman"/>
          <w:sz w:val="28"/>
          <w:szCs w:val="28"/>
          <w:lang w:eastAsia="ru-RU"/>
        </w:rPr>
        <w:t xml:space="preserve">   – член комісії,</w:t>
      </w:r>
      <w:r w:rsidRPr="009A3690">
        <w:rPr>
          <w:rFonts w:ascii="Times New Roman" w:hAnsi="Times New Roman"/>
          <w:sz w:val="28"/>
          <w:szCs w:val="28"/>
        </w:rPr>
        <w:t xml:space="preserve"> </w:t>
      </w:r>
      <w:r w:rsidRPr="009A3690">
        <w:rPr>
          <w:rFonts w:ascii="Times New Roman" w:hAnsi="Times New Roman"/>
          <w:sz w:val="28"/>
          <w:szCs w:val="28"/>
          <w:bdr w:val="none" w:sz="0" w:space="0" w:color="auto" w:frame="1"/>
          <w:lang w:eastAsia="en-AU"/>
        </w:rPr>
        <w:t xml:space="preserve">голова </w:t>
      </w:r>
      <w:r>
        <w:rPr>
          <w:rFonts w:ascii="Times New Roman" w:hAnsi="Times New Roman"/>
          <w:sz w:val="28"/>
          <w:szCs w:val="28"/>
          <w:bdr w:val="none" w:sz="0" w:space="0" w:color="auto" w:frame="1"/>
          <w:lang w:eastAsia="en-AU"/>
        </w:rPr>
        <w:t xml:space="preserve"> професійної спільноти</w:t>
      </w:r>
      <w:r w:rsidRPr="009A3690">
        <w:rPr>
          <w:rFonts w:ascii="Times New Roman" w:hAnsi="Times New Roman"/>
          <w:sz w:val="28"/>
          <w:szCs w:val="28"/>
          <w:bdr w:val="none" w:sz="0" w:space="0" w:color="auto" w:frame="1"/>
          <w:lang w:eastAsia="en-AU"/>
        </w:rPr>
        <w:t xml:space="preserve"> учителів початкових класів;</w:t>
      </w:r>
      <w:r w:rsidRPr="009A3690">
        <w:rPr>
          <w:rFonts w:ascii="Times New Roman" w:hAnsi="Times New Roman"/>
          <w:sz w:val="28"/>
          <w:szCs w:val="28"/>
          <w:lang w:eastAsia="ru-RU"/>
        </w:rPr>
        <w:t xml:space="preserve"> </w:t>
      </w:r>
      <w:r>
        <w:rPr>
          <w:rFonts w:ascii="Times New Roman" w:hAnsi="Times New Roman"/>
          <w:sz w:val="28"/>
          <w:szCs w:val="28"/>
        </w:rPr>
        <w:t xml:space="preserve">   </w:t>
      </w:r>
    </w:p>
    <w:p w14:paraId="3932E2B4" w14:textId="77777777" w:rsidR="00B021CD" w:rsidRDefault="00B021CD" w:rsidP="00B021CD">
      <w:pPr>
        <w:shd w:val="clear" w:color="auto" w:fill="FFFFFF"/>
        <w:spacing w:after="0" w:line="193" w:lineRule="atLeast"/>
        <w:ind w:left="-567"/>
        <w:rPr>
          <w:rFonts w:ascii="Times New Roman" w:hAnsi="Times New Roman"/>
          <w:sz w:val="28"/>
          <w:szCs w:val="28"/>
        </w:rPr>
      </w:pPr>
      <w:r w:rsidRPr="009A3690">
        <w:rPr>
          <w:rFonts w:ascii="Times New Roman" w:hAnsi="Times New Roman"/>
          <w:b/>
          <w:sz w:val="28"/>
          <w:szCs w:val="28"/>
          <w:lang w:eastAsia="ru-RU"/>
        </w:rPr>
        <w:t>Ільченко Сергій Миколайович</w:t>
      </w:r>
      <w:r w:rsidRPr="009A3690">
        <w:rPr>
          <w:rFonts w:ascii="Times New Roman" w:hAnsi="Times New Roman"/>
          <w:sz w:val="28"/>
          <w:szCs w:val="28"/>
          <w:lang w:eastAsia="ru-RU"/>
        </w:rPr>
        <w:t xml:space="preserve">   – член комісії,</w:t>
      </w:r>
      <w:r>
        <w:rPr>
          <w:rFonts w:ascii="Times New Roman" w:hAnsi="Times New Roman"/>
          <w:sz w:val="28"/>
          <w:szCs w:val="28"/>
          <w:lang w:eastAsia="ru-RU"/>
        </w:rPr>
        <w:t xml:space="preserve"> вчитель математики, фізики</w:t>
      </w:r>
      <w:r>
        <w:rPr>
          <w:rFonts w:ascii="Times New Roman" w:hAnsi="Times New Roman"/>
          <w:sz w:val="28"/>
          <w:szCs w:val="28"/>
        </w:rPr>
        <w:t>;</w:t>
      </w:r>
      <w:r w:rsidRPr="009A3690">
        <w:rPr>
          <w:rFonts w:ascii="Times New Roman" w:hAnsi="Times New Roman"/>
          <w:sz w:val="28"/>
          <w:szCs w:val="28"/>
        </w:rPr>
        <w:t xml:space="preserve"> </w:t>
      </w:r>
      <w:r>
        <w:rPr>
          <w:rFonts w:ascii="Times New Roman" w:hAnsi="Times New Roman"/>
          <w:sz w:val="28"/>
          <w:szCs w:val="28"/>
          <w:bdr w:val="none" w:sz="0" w:space="0" w:color="auto" w:frame="1"/>
          <w:lang w:eastAsia="en-AU"/>
        </w:rPr>
        <w:t xml:space="preserve"> </w:t>
      </w:r>
    </w:p>
    <w:p w14:paraId="702FDB05" w14:textId="77777777" w:rsidR="00B021CD" w:rsidRPr="009A3690" w:rsidRDefault="00B021CD" w:rsidP="00B021CD">
      <w:pPr>
        <w:shd w:val="clear" w:color="auto" w:fill="FFFFFF"/>
        <w:spacing w:after="0" w:line="193" w:lineRule="atLeast"/>
        <w:ind w:left="-567"/>
        <w:rPr>
          <w:rFonts w:ascii="Times New Roman" w:hAnsi="Times New Roman"/>
          <w:sz w:val="28"/>
          <w:szCs w:val="28"/>
        </w:rPr>
      </w:pPr>
      <w:proofErr w:type="spellStart"/>
      <w:r w:rsidRPr="009A3690">
        <w:rPr>
          <w:rFonts w:ascii="Times New Roman" w:hAnsi="Times New Roman"/>
          <w:b/>
          <w:sz w:val="28"/>
          <w:szCs w:val="28"/>
          <w:lang w:eastAsia="ru-RU"/>
        </w:rPr>
        <w:t>Козік</w:t>
      </w:r>
      <w:proofErr w:type="spellEnd"/>
      <w:r w:rsidRPr="009A3690">
        <w:rPr>
          <w:rFonts w:ascii="Times New Roman" w:hAnsi="Times New Roman"/>
          <w:b/>
          <w:sz w:val="28"/>
          <w:szCs w:val="28"/>
          <w:lang w:eastAsia="ru-RU"/>
        </w:rPr>
        <w:t xml:space="preserve"> </w:t>
      </w:r>
      <w:proofErr w:type="spellStart"/>
      <w:r w:rsidRPr="009A3690">
        <w:rPr>
          <w:rFonts w:ascii="Times New Roman" w:hAnsi="Times New Roman"/>
          <w:b/>
          <w:sz w:val="28"/>
          <w:szCs w:val="28"/>
          <w:lang w:eastAsia="ru-RU"/>
        </w:rPr>
        <w:t>Маріна</w:t>
      </w:r>
      <w:proofErr w:type="spellEnd"/>
      <w:r w:rsidRPr="009A3690">
        <w:rPr>
          <w:rFonts w:ascii="Times New Roman" w:hAnsi="Times New Roman"/>
          <w:b/>
          <w:sz w:val="28"/>
          <w:szCs w:val="28"/>
          <w:lang w:eastAsia="ru-RU"/>
        </w:rPr>
        <w:t xml:space="preserve"> Юріївна</w:t>
      </w:r>
      <w:r w:rsidRPr="009A3690">
        <w:rPr>
          <w:rFonts w:ascii="Times New Roman" w:hAnsi="Times New Roman"/>
          <w:sz w:val="28"/>
          <w:szCs w:val="28"/>
          <w:lang w:eastAsia="ru-RU"/>
        </w:rPr>
        <w:t xml:space="preserve">  – член комісії,</w:t>
      </w:r>
      <w:r w:rsidRPr="009A3690">
        <w:rPr>
          <w:rFonts w:ascii="Times New Roman" w:hAnsi="Times New Roman"/>
          <w:sz w:val="28"/>
          <w:szCs w:val="28"/>
        </w:rPr>
        <w:t xml:space="preserve"> </w:t>
      </w:r>
      <w:r>
        <w:rPr>
          <w:rFonts w:ascii="Times New Roman" w:hAnsi="Times New Roman"/>
          <w:sz w:val="28"/>
          <w:szCs w:val="28"/>
        </w:rPr>
        <w:t xml:space="preserve"> </w:t>
      </w:r>
      <w:r w:rsidRPr="009A3690">
        <w:rPr>
          <w:rFonts w:ascii="Times New Roman" w:hAnsi="Times New Roman"/>
          <w:sz w:val="28"/>
          <w:szCs w:val="28"/>
        </w:rPr>
        <w:t>голова  професійної спільноти учителів</w:t>
      </w:r>
      <w:r>
        <w:rPr>
          <w:rFonts w:ascii="Times New Roman" w:hAnsi="Times New Roman"/>
          <w:sz w:val="28"/>
          <w:szCs w:val="28"/>
        </w:rPr>
        <w:t xml:space="preserve"> суспільно-гуманітарного циклу.</w:t>
      </w:r>
    </w:p>
    <w:p w14:paraId="22A6B46E" w14:textId="77777777" w:rsidR="00B021CD" w:rsidRDefault="00B021CD" w:rsidP="00B021CD">
      <w:pPr>
        <w:shd w:val="clear" w:color="auto" w:fill="FFFFFF"/>
        <w:spacing w:after="0" w:line="193" w:lineRule="atLeast"/>
        <w:rPr>
          <w:rFonts w:ascii="Times New Roman" w:hAnsi="Times New Roman"/>
          <w:color w:val="000000"/>
          <w:sz w:val="28"/>
          <w:szCs w:val="28"/>
        </w:rPr>
      </w:pPr>
    </w:p>
    <w:p w14:paraId="5218FFD2" w14:textId="46C8DBD7" w:rsidR="0028417F" w:rsidRPr="00B021CD" w:rsidRDefault="0028417F" w:rsidP="00B021CD">
      <w:pPr>
        <w:shd w:val="clear" w:color="auto" w:fill="FFFFFF"/>
        <w:spacing w:after="0" w:line="193" w:lineRule="atLeast"/>
        <w:rPr>
          <w:rFonts w:ascii="Times New Roman" w:hAnsi="Times New Roman"/>
          <w:color w:val="000000"/>
          <w:sz w:val="28"/>
          <w:szCs w:val="28"/>
        </w:rPr>
      </w:pPr>
      <w:r w:rsidRPr="00B021CD">
        <w:rPr>
          <w:rFonts w:ascii="Times New Roman" w:hAnsi="Times New Roman"/>
          <w:color w:val="000000"/>
          <w:sz w:val="28"/>
          <w:szCs w:val="28"/>
        </w:rPr>
        <w:t xml:space="preserve">Відсутні: -  </w:t>
      </w:r>
      <w:r w:rsidR="00B021CD">
        <w:rPr>
          <w:rFonts w:ascii="Times New Roman" w:hAnsi="Times New Roman"/>
          <w:color w:val="000000"/>
          <w:sz w:val="28"/>
          <w:szCs w:val="28"/>
        </w:rPr>
        <w:t xml:space="preserve"> </w:t>
      </w:r>
    </w:p>
    <w:p w14:paraId="241AFD26" w14:textId="77777777" w:rsidR="0028417F" w:rsidRPr="00B021CD" w:rsidRDefault="0028417F" w:rsidP="0028417F">
      <w:pPr>
        <w:shd w:val="clear" w:color="auto" w:fill="FFFFFF"/>
        <w:spacing w:after="0" w:line="193" w:lineRule="atLeast"/>
        <w:rPr>
          <w:rFonts w:ascii="Times New Roman" w:hAnsi="Times New Roman"/>
          <w:color w:val="000000"/>
          <w:sz w:val="28"/>
          <w:szCs w:val="28"/>
        </w:rPr>
      </w:pPr>
    </w:p>
    <w:p w14:paraId="3A6E56D3" w14:textId="0C7214C6" w:rsidR="0028417F" w:rsidRPr="00B021CD" w:rsidRDefault="0028417F" w:rsidP="00B021CD">
      <w:pPr>
        <w:shd w:val="clear" w:color="auto" w:fill="FFFFFF"/>
        <w:spacing w:after="0" w:line="193" w:lineRule="atLeast"/>
        <w:jc w:val="center"/>
        <w:rPr>
          <w:rFonts w:ascii="Times New Roman" w:hAnsi="Times New Roman"/>
          <w:b/>
          <w:color w:val="000000"/>
          <w:sz w:val="28"/>
          <w:szCs w:val="28"/>
        </w:rPr>
      </w:pPr>
      <w:r w:rsidRPr="00B021CD">
        <w:rPr>
          <w:rFonts w:ascii="Times New Roman" w:hAnsi="Times New Roman"/>
          <w:b/>
          <w:color w:val="000000"/>
          <w:sz w:val="28"/>
          <w:szCs w:val="28"/>
        </w:rPr>
        <w:t>ПОРЯДОК ДЕННИЙ</w:t>
      </w:r>
    </w:p>
    <w:p w14:paraId="0F93A2BC" w14:textId="77777777" w:rsidR="0028417F" w:rsidRPr="00B021CD" w:rsidRDefault="0028417F" w:rsidP="0028417F">
      <w:pPr>
        <w:shd w:val="clear" w:color="auto" w:fill="FFFFFF"/>
        <w:spacing w:after="0" w:line="193" w:lineRule="atLeast"/>
        <w:rPr>
          <w:rFonts w:ascii="Times New Roman" w:hAnsi="Times New Roman"/>
          <w:color w:val="000000"/>
          <w:sz w:val="28"/>
          <w:szCs w:val="28"/>
        </w:rPr>
      </w:pPr>
    </w:p>
    <w:p w14:paraId="68507EEA" w14:textId="77777777" w:rsidR="00901FA0" w:rsidRPr="00B021CD" w:rsidRDefault="0028417F" w:rsidP="00901FA0">
      <w:pPr>
        <w:pStyle w:val="a4"/>
        <w:numPr>
          <w:ilvl w:val="0"/>
          <w:numId w:val="7"/>
        </w:numPr>
        <w:spacing w:line="360" w:lineRule="auto"/>
        <w:ind w:left="0" w:firstLine="851"/>
        <w:jc w:val="both"/>
        <w:rPr>
          <w:rFonts w:ascii="Times New Roman" w:hAnsi="Times New Roman"/>
          <w:sz w:val="28"/>
          <w:szCs w:val="28"/>
        </w:rPr>
      </w:pPr>
      <w:r w:rsidRPr="00B021CD">
        <w:rPr>
          <w:rFonts w:ascii="Times New Roman" w:hAnsi="Times New Roman"/>
          <w:sz w:val="28"/>
          <w:szCs w:val="28"/>
        </w:rPr>
        <w:t>Про затвердження списку педагогічних працівників, які атестуються у 2024/2025 навчальному році.</w:t>
      </w:r>
    </w:p>
    <w:p w14:paraId="39D33B5C" w14:textId="77777777" w:rsidR="00901FA0" w:rsidRPr="00B021CD" w:rsidRDefault="0028417F" w:rsidP="00901FA0">
      <w:pPr>
        <w:pStyle w:val="a4"/>
        <w:numPr>
          <w:ilvl w:val="0"/>
          <w:numId w:val="7"/>
        </w:numPr>
        <w:spacing w:line="360" w:lineRule="auto"/>
        <w:ind w:left="0" w:firstLine="851"/>
        <w:jc w:val="both"/>
        <w:rPr>
          <w:rFonts w:ascii="Times New Roman" w:hAnsi="Times New Roman"/>
          <w:sz w:val="28"/>
          <w:szCs w:val="28"/>
        </w:rPr>
      </w:pPr>
      <w:r w:rsidRPr="00B021CD">
        <w:rPr>
          <w:rFonts w:ascii="Times New Roman" w:hAnsi="Times New Roman"/>
          <w:sz w:val="28"/>
          <w:szCs w:val="28"/>
        </w:rPr>
        <w:t>Про закріплення членів атестаційної комісії за педагогами, які атестуються.</w:t>
      </w:r>
    </w:p>
    <w:p w14:paraId="14BEB188" w14:textId="3C057E83" w:rsidR="0028417F" w:rsidRPr="00B021CD" w:rsidRDefault="0028417F" w:rsidP="00901FA0">
      <w:pPr>
        <w:pStyle w:val="a4"/>
        <w:numPr>
          <w:ilvl w:val="0"/>
          <w:numId w:val="7"/>
        </w:numPr>
        <w:spacing w:line="360" w:lineRule="auto"/>
        <w:ind w:left="0" w:firstLine="851"/>
        <w:jc w:val="both"/>
        <w:rPr>
          <w:rFonts w:ascii="Times New Roman" w:hAnsi="Times New Roman"/>
          <w:sz w:val="28"/>
          <w:szCs w:val="28"/>
        </w:rPr>
      </w:pPr>
      <w:r w:rsidRPr="00B021CD">
        <w:rPr>
          <w:rFonts w:ascii="Times New Roman" w:hAnsi="Times New Roman"/>
          <w:sz w:val="28"/>
          <w:szCs w:val="28"/>
          <w:shd w:val="clear" w:color="auto" w:fill="FFFFFF"/>
        </w:rPr>
        <w:t>Про визначення строків та адресу електронної пошти для подання педагогічними працівниками документів (у разі подання в електронній формі).</w:t>
      </w:r>
    </w:p>
    <w:p w14:paraId="72AD7BF4" w14:textId="77777777" w:rsidR="0028417F" w:rsidRPr="00B021CD" w:rsidRDefault="0028417F" w:rsidP="0028417F">
      <w:pPr>
        <w:spacing w:after="0" w:line="360" w:lineRule="auto"/>
        <w:ind w:firstLine="851"/>
        <w:jc w:val="both"/>
        <w:rPr>
          <w:rFonts w:ascii="Times New Roman" w:hAnsi="Times New Roman"/>
          <w:color w:val="000000"/>
          <w:sz w:val="28"/>
          <w:szCs w:val="28"/>
        </w:rPr>
      </w:pPr>
    </w:p>
    <w:p w14:paraId="04793FC6" w14:textId="77777777" w:rsidR="0028417F" w:rsidRPr="00B021CD" w:rsidRDefault="0028417F" w:rsidP="0028417F">
      <w:pPr>
        <w:shd w:val="clear" w:color="auto" w:fill="FFFFFF"/>
        <w:spacing w:after="0" w:line="360" w:lineRule="auto"/>
        <w:ind w:firstLine="851"/>
        <w:rPr>
          <w:rFonts w:ascii="Times New Roman" w:hAnsi="Times New Roman"/>
          <w:b/>
          <w:color w:val="000000"/>
          <w:sz w:val="28"/>
          <w:szCs w:val="28"/>
        </w:rPr>
      </w:pPr>
      <w:r w:rsidRPr="00B021CD">
        <w:rPr>
          <w:rFonts w:ascii="Times New Roman" w:hAnsi="Times New Roman"/>
          <w:b/>
          <w:color w:val="000000"/>
          <w:sz w:val="28"/>
          <w:szCs w:val="28"/>
        </w:rPr>
        <w:t>І. СЛУХАЛИ:</w:t>
      </w:r>
    </w:p>
    <w:p w14:paraId="3A90336C" w14:textId="77777777" w:rsidR="0028417F" w:rsidRPr="00B021CD" w:rsidRDefault="0028417F" w:rsidP="0028417F">
      <w:pPr>
        <w:shd w:val="clear" w:color="auto" w:fill="FFFFFF"/>
        <w:spacing w:after="0" w:line="360" w:lineRule="auto"/>
        <w:ind w:firstLine="851"/>
        <w:rPr>
          <w:rFonts w:ascii="Times New Roman" w:hAnsi="Times New Roman"/>
          <w:color w:val="000000"/>
          <w:sz w:val="28"/>
          <w:szCs w:val="28"/>
        </w:rPr>
      </w:pPr>
    </w:p>
    <w:p w14:paraId="49117B51" w14:textId="778825F2" w:rsidR="0028417F" w:rsidRPr="00B021CD" w:rsidRDefault="00B021CD" w:rsidP="00B021CD">
      <w:pPr>
        <w:spacing w:after="0" w:line="360" w:lineRule="auto"/>
        <w:ind w:left="-426" w:firstLine="851"/>
        <w:jc w:val="both"/>
        <w:rPr>
          <w:rFonts w:ascii="Times New Roman" w:hAnsi="Times New Roman"/>
          <w:sz w:val="28"/>
          <w:szCs w:val="28"/>
        </w:rPr>
      </w:pPr>
      <w:r>
        <w:rPr>
          <w:rFonts w:ascii="Times New Roman" w:hAnsi="Times New Roman"/>
          <w:sz w:val="28"/>
          <w:szCs w:val="28"/>
        </w:rPr>
        <w:lastRenderedPageBreak/>
        <w:t xml:space="preserve"> </w:t>
      </w:r>
      <w:r w:rsidRPr="00B021CD">
        <w:rPr>
          <w:rFonts w:ascii="Times New Roman" w:hAnsi="Times New Roman"/>
          <w:b/>
          <w:i/>
          <w:sz w:val="28"/>
          <w:szCs w:val="28"/>
        </w:rPr>
        <w:t>Шарій С.А.,</w:t>
      </w:r>
      <w:r w:rsidR="0028417F" w:rsidRPr="00B021CD">
        <w:rPr>
          <w:rFonts w:ascii="Times New Roman" w:hAnsi="Times New Roman"/>
          <w:sz w:val="28"/>
          <w:szCs w:val="28"/>
        </w:rPr>
        <w:t xml:space="preserve"> голову атестаційної комісії, яка нагадала, що атестація-це система заходів, спрямованих на всебічне та комплексне оцінювання діяльності педагогічних працівників. 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пунктом 7 розділу ІІІ Положення про атестацію. </w:t>
      </w:r>
      <w:proofErr w:type="spellStart"/>
      <w:r w:rsidR="0028417F" w:rsidRPr="00B021CD">
        <w:rPr>
          <w:rFonts w:ascii="Times New Roman" w:hAnsi="Times New Roman"/>
          <w:sz w:val="28"/>
          <w:szCs w:val="28"/>
        </w:rPr>
        <w:t>Міжатестаційний</w:t>
      </w:r>
      <w:proofErr w:type="spellEnd"/>
      <w:r w:rsidR="0028417F" w:rsidRPr="00B021CD">
        <w:rPr>
          <w:rFonts w:ascii="Times New Roman" w:hAnsi="Times New Roman"/>
          <w:sz w:val="28"/>
          <w:szCs w:val="28"/>
        </w:rPr>
        <w:t xml:space="preserve"> період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у соціальних відпустках, навчання у закладах вищої освіти, а також період, на який переноситься атестація, до </w:t>
      </w:r>
      <w:proofErr w:type="spellStart"/>
      <w:r w:rsidR="0028417F" w:rsidRPr="00B021CD">
        <w:rPr>
          <w:rFonts w:ascii="Times New Roman" w:hAnsi="Times New Roman"/>
          <w:sz w:val="28"/>
          <w:szCs w:val="28"/>
        </w:rPr>
        <w:t>міжатестаційного</w:t>
      </w:r>
      <w:proofErr w:type="spellEnd"/>
      <w:r w:rsidR="0028417F" w:rsidRPr="00B021CD">
        <w:rPr>
          <w:rFonts w:ascii="Times New Roman" w:hAnsi="Times New Roman"/>
          <w:sz w:val="28"/>
          <w:szCs w:val="28"/>
        </w:rPr>
        <w:t xml:space="preserve"> періоду не включаються. Голова атестаційної комісії нагадала, що атестація проводиться не раніше, ніж через рік після призначення педагогічного працівника на посаду. При переході на роботу з одного закладу освіти до іншого, а також на інші педагогічні посади у цьому закладі освіти, атестація проходить не пізніше ніж, через два роки після прийняття їх на роботу.</w:t>
      </w:r>
    </w:p>
    <w:p w14:paraId="3EB4BE66" w14:textId="51A4A83A" w:rsidR="0028417F" w:rsidRPr="00B021CD" w:rsidRDefault="0028417F" w:rsidP="0028417F">
      <w:pPr>
        <w:spacing w:after="0" w:line="360" w:lineRule="auto"/>
        <w:ind w:firstLine="851"/>
        <w:jc w:val="both"/>
        <w:rPr>
          <w:rFonts w:ascii="Times New Roman" w:hAnsi="Times New Roman"/>
          <w:sz w:val="28"/>
          <w:szCs w:val="28"/>
        </w:rPr>
      </w:pPr>
      <w:r w:rsidRPr="00B021CD">
        <w:rPr>
          <w:rFonts w:ascii="Times New Roman" w:hAnsi="Times New Roman"/>
          <w:sz w:val="28"/>
          <w:szCs w:val="28"/>
        </w:rPr>
        <w:t xml:space="preserve">Кваліфікаційна категорія «спеціаліст другої категорії» присвоюється за наявності стажу не менше трьох років, «спеціаліст першої категорії» </w:t>
      </w:r>
      <w:r w:rsidR="000E0B5D" w:rsidRPr="00B021CD">
        <w:rPr>
          <w:rFonts w:ascii="Times New Roman" w:hAnsi="Times New Roman"/>
          <w:sz w:val="28"/>
          <w:szCs w:val="28"/>
        </w:rPr>
        <w:t>–</w:t>
      </w:r>
      <w:r w:rsidRPr="00B021CD">
        <w:rPr>
          <w:rFonts w:ascii="Times New Roman" w:hAnsi="Times New Roman"/>
          <w:sz w:val="28"/>
          <w:szCs w:val="28"/>
        </w:rPr>
        <w:t xml:space="preserve"> не менше п’яти років, «спеціаліст вищої категорії» </w:t>
      </w:r>
      <w:r w:rsidR="000E0B5D" w:rsidRPr="00B021CD">
        <w:rPr>
          <w:rFonts w:ascii="Times New Roman" w:hAnsi="Times New Roman"/>
          <w:sz w:val="28"/>
          <w:szCs w:val="28"/>
        </w:rPr>
        <w:t>–</w:t>
      </w:r>
      <w:r w:rsidRPr="00B021CD">
        <w:rPr>
          <w:rFonts w:ascii="Times New Roman" w:hAnsi="Times New Roman"/>
          <w:sz w:val="28"/>
          <w:szCs w:val="28"/>
        </w:rPr>
        <w:t xml:space="preserve"> не менше семи років.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14:paraId="1D93F446" w14:textId="77777777" w:rsidR="00415C9A" w:rsidRPr="00B021CD" w:rsidRDefault="0028417F" w:rsidP="00415C9A">
      <w:pPr>
        <w:pStyle w:val="a4"/>
        <w:numPr>
          <w:ilvl w:val="0"/>
          <w:numId w:val="5"/>
        </w:numPr>
        <w:spacing w:after="0" w:line="360" w:lineRule="auto"/>
        <w:ind w:left="0" w:firstLine="851"/>
        <w:jc w:val="both"/>
        <w:rPr>
          <w:rFonts w:ascii="Times New Roman" w:hAnsi="Times New Roman"/>
          <w:sz w:val="28"/>
          <w:szCs w:val="28"/>
        </w:rPr>
      </w:pPr>
      <w:r w:rsidRPr="00B021CD">
        <w:rPr>
          <w:rFonts w:ascii="Times New Roman" w:hAnsi="Times New Roman"/>
          <w:sz w:val="28"/>
          <w:szCs w:val="28"/>
        </w:rPr>
        <w:t>присвоюється (не присвоюється) кваліфікаційна категорія або підтверджується (не підтверджується) раніше присвоєна кваліфікаційна категорія;</w:t>
      </w:r>
    </w:p>
    <w:p w14:paraId="0E2A1BCF" w14:textId="0C471241" w:rsidR="0028417F" w:rsidRPr="00B021CD" w:rsidRDefault="0028417F" w:rsidP="00415C9A">
      <w:pPr>
        <w:pStyle w:val="a4"/>
        <w:numPr>
          <w:ilvl w:val="0"/>
          <w:numId w:val="5"/>
        </w:numPr>
        <w:spacing w:after="0" w:line="360" w:lineRule="auto"/>
        <w:ind w:left="0" w:firstLine="851"/>
        <w:jc w:val="both"/>
        <w:rPr>
          <w:rFonts w:ascii="Times New Roman" w:hAnsi="Times New Roman"/>
          <w:sz w:val="28"/>
          <w:szCs w:val="28"/>
        </w:rPr>
      </w:pPr>
      <w:r w:rsidRPr="00B021CD">
        <w:rPr>
          <w:rFonts w:ascii="Times New Roman" w:hAnsi="Times New Roman"/>
          <w:sz w:val="28"/>
          <w:szCs w:val="28"/>
        </w:rPr>
        <w:t>присвоюється (не присвоюється) педагогічне звання, підтверджується (не підтверджується) раніше присвоєне педагогічне звання (у разі наявності).</w:t>
      </w:r>
    </w:p>
    <w:p w14:paraId="00798A00" w14:textId="77777777" w:rsidR="0028417F" w:rsidRPr="00B021CD" w:rsidRDefault="0028417F" w:rsidP="0028417F">
      <w:pPr>
        <w:spacing w:after="0" w:line="360" w:lineRule="auto"/>
        <w:ind w:firstLine="851"/>
        <w:jc w:val="both"/>
        <w:rPr>
          <w:rFonts w:ascii="Times New Roman" w:hAnsi="Times New Roman"/>
          <w:sz w:val="28"/>
          <w:szCs w:val="28"/>
        </w:rPr>
      </w:pPr>
      <w:r w:rsidRPr="00B021CD">
        <w:rPr>
          <w:rFonts w:ascii="Times New Roman" w:hAnsi="Times New Roman"/>
          <w:sz w:val="28"/>
          <w:szCs w:val="28"/>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14:paraId="51AFE582" w14:textId="104CC5F8" w:rsidR="0028417F" w:rsidRPr="00B021CD" w:rsidRDefault="00B021CD" w:rsidP="0028417F">
      <w:pPr>
        <w:spacing w:after="0" w:line="360" w:lineRule="auto"/>
        <w:ind w:firstLine="851"/>
        <w:jc w:val="both"/>
        <w:rPr>
          <w:rFonts w:ascii="Times New Roman" w:hAnsi="Times New Roman"/>
          <w:sz w:val="28"/>
          <w:szCs w:val="28"/>
        </w:rPr>
      </w:pPr>
      <w:r>
        <w:rPr>
          <w:rFonts w:ascii="Times New Roman" w:hAnsi="Times New Roman"/>
          <w:sz w:val="28"/>
          <w:szCs w:val="28"/>
        </w:rPr>
        <w:t xml:space="preserve"> Світлана Анатоліївна</w:t>
      </w:r>
      <w:r w:rsidR="0028417F" w:rsidRPr="00B021CD">
        <w:rPr>
          <w:rFonts w:ascii="Times New Roman" w:hAnsi="Times New Roman"/>
          <w:sz w:val="28"/>
          <w:szCs w:val="28"/>
        </w:rPr>
        <w:t xml:space="preserve"> зазначила, що проаналізовано графік атестації усіх педагогічних працівників закладу та визначено педагогічних працівників, які підлягають черговій атестації у 2024/2025 навчальному році:</w:t>
      </w:r>
      <w:r>
        <w:rPr>
          <w:rFonts w:ascii="Times New Roman" w:hAnsi="Times New Roman"/>
          <w:sz w:val="28"/>
          <w:szCs w:val="28"/>
        </w:rPr>
        <w:t xml:space="preserve"> </w:t>
      </w:r>
    </w:p>
    <w:p w14:paraId="64049F51" w14:textId="77777777" w:rsidR="0028417F" w:rsidRPr="00B021CD" w:rsidRDefault="0028417F" w:rsidP="0028417F">
      <w:pPr>
        <w:spacing w:after="0" w:line="360" w:lineRule="auto"/>
        <w:ind w:firstLine="851"/>
        <w:jc w:val="both"/>
        <w:rPr>
          <w:rFonts w:ascii="Times New Roman" w:hAnsi="Times New Roman"/>
          <w:sz w:val="28"/>
          <w:szCs w:val="28"/>
        </w:rPr>
      </w:pPr>
    </w:p>
    <w:p w14:paraId="2060CBBB" w14:textId="60232ABC" w:rsidR="0028417F" w:rsidRPr="00B021CD" w:rsidRDefault="00E4207F" w:rsidP="0028417F">
      <w:pPr>
        <w:spacing w:after="0" w:line="360" w:lineRule="auto"/>
        <w:ind w:firstLine="851"/>
        <w:jc w:val="both"/>
        <w:rPr>
          <w:rFonts w:ascii="Times New Roman" w:hAnsi="Times New Roman"/>
          <w:sz w:val="28"/>
          <w:szCs w:val="28"/>
        </w:rPr>
      </w:pPr>
      <w:r>
        <w:rPr>
          <w:rFonts w:ascii="Times New Roman" w:hAnsi="Times New Roman"/>
          <w:sz w:val="28"/>
          <w:szCs w:val="28"/>
        </w:rPr>
        <w:t>1.</w:t>
      </w:r>
      <w:r w:rsidR="00B021CD">
        <w:rPr>
          <w:rFonts w:ascii="Times New Roman" w:hAnsi="Times New Roman"/>
          <w:sz w:val="28"/>
          <w:szCs w:val="28"/>
        </w:rPr>
        <w:t xml:space="preserve"> </w:t>
      </w:r>
      <w:proofErr w:type="spellStart"/>
      <w:r>
        <w:rPr>
          <w:rFonts w:ascii="Times New Roman" w:hAnsi="Times New Roman"/>
          <w:sz w:val="28"/>
          <w:szCs w:val="28"/>
        </w:rPr>
        <w:t>Билинь</w:t>
      </w:r>
      <w:proofErr w:type="spellEnd"/>
      <w:r>
        <w:rPr>
          <w:rFonts w:ascii="Times New Roman" w:hAnsi="Times New Roman"/>
          <w:sz w:val="28"/>
          <w:szCs w:val="28"/>
        </w:rPr>
        <w:t xml:space="preserve"> І.О.,</w:t>
      </w:r>
      <w:r w:rsidRPr="00B021CD">
        <w:rPr>
          <w:rFonts w:ascii="Times New Roman" w:hAnsi="Times New Roman"/>
          <w:sz w:val="28"/>
          <w:szCs w:val="28"/>
        </w:rPr>
        <w:t xml:space="preserve"> вчитель англійської мови;</w:t>
      </w:r>
    </w:p>
    <w:p w14:paraId="01C4A626" w14:textId="77777777" w:rsidR="00E4207F" w:rsidRPr="00B021CD" w:rsidRDefault="00E4207F" w:rsidP="00E4207F">
      <w:pPr>
        <w:spacing w:after="0" w:line="360" w:lineRule="auto"/>
        <w:ind w:firstLine="851"/>
        <w:jc w:val="both"/>
        <w:rPr>
          <w:rFonts w:ascii="Times New Roman" w:hAnsi="Times New Roman"/>
          <w:sz w:val="28"/>
          <w:szCs w:val="28"/>
        </w:rPr>
      </w:pPr>
      <w:r>
        <w:rPr>
          <w:rFonts w:ascii="Times New Roman" w:hAnsi="Times New Roman"/>
          <w:sz w:val="28"/>
          <w:szCs w:val="28"/>
        </w:rPr>
        <w:t>2.</w:t>
      </w:r>
      <w:r w:rsidR="00B021CD">
        <w:rPr>
          <w:rFonts w:ascii="Times New Roman" w:hAnsi="Times New Roman"/>
          <w:sz w:val="28"/>
          <w:szCs w:val="28"/>
        </w:rPr>
        <w:t xml:space="preserve"> </w:t>
      </w:r>
      <w:proofErr w:type="spellStart"/>
      <w:r>
        <w:rPr>
          <w:rFonts w:ascii="Times New Roman" w:hAnsi="Times New Roman"/>
          <w:sz w:val="28"/>
          <w:szCs w:val="28"/>
        </w:rPr>
        <w:t>Гортовлюк</w:t>
      </w:r>
      <w:proofErr w:type="spellEnd"/>
      <w:r>
        <w:rPr>
          <w:rFonts w:ascii="Times New Roman" w:hAnsi="Times New Roman"/>
          <w:sz w:val="28"/>
          <w:szCs w:val="28"/>
        </w:rPr>
        <w:t xml:space="preserve"> О.С., вчитель математики й інформатики.</w:t>
      </w:r>
    </w:p>
    <w:p w14:paraId="1B75E0A5" w14:textId="7026A770" w:rsidR="0028417F" w:rsidRPr="00B021CD" w:rsidRDefault="00E4207F" w:rsidP="00E4207F">
      <w:pPr>
        <w:spacing w:after="0" w:line="360" w:lineRule="auto"/>
        <w:jc w:val="both"/>
        <w:rPr>
          <w:rFonts w:ascii="Times New Roman" w:hAnsi="Times New Roman"/>
          <w:sz w:val="28"/>
          <w:szCs w:val="28"/>
        </w:rPr>
      </w:pPr>
      <w:r>
        <w:rPr>
          <w:rFonts w:ascii="Times New Roman" w:hAnsi="Times New Roman"/>
          <w:sz w:val="28"/>
          <w:szCs w:val="28"/>
        </w:rPr>
        <w:t xml:space="preserve">            3. </w:t>
      </w:r>
      <w:proofErr w:type="spellStart"/>
      <w:r>
        <w:rPr>
          <w:rFonts w:ascii="Times New Roman" w:hAnsi="Times New Roman"/>
          <w:sz w:val="28"/>
          <w:szCs w:val="28"/>
        </w:rPr>
        <w:t>Дзікевич</w:t>
      </w:r>
      <w:proofErr w:type="spellEnd"/>
      <w:r>
        <w:rPr>
          <w:rFonts w:ascii="Times New Roman" w:hAnsi="Times New Roman"/>
          <w:sz w:val="28"/>
          <w:szCs w:val="28"/>
        </w:rPr>
        <w:t xml:space="preserve"> І.В., </w:t>
      </w:r>
      <w:r w:rsidRPr="00B021CD">
        <w:rPr>
          <w:rFonts w:ascii="Times New Roman" w:hAnsi="Times New Roman"/>
          <w:sz w:val="28"/>
          <w:szCs w:val="28"/>
        </w:rPr>
        <w:t xml:space="preserve"> вчитель початкових класів</w:t>
      </w:r>
      <w:r>
        <w:rPr>
          <w:rFonts w:ascii="Times New Roman" w:hAnsi="Times New Roman"/>
          <w:sz w:val="28"/>
          <w:szCs w:val="28"/>
        </w:rPr>
        <w:t>;</w:t>
      </w:r>
    </w:p>
    <w:p w14:paraId="1437E699" w14:textId="453F006D" w:rsidR="0028417F" w:rsidRPr="00B021CD" w:rsidRDefault="00E4207F" w:rsidP="0028417F">
      <w:pPr>
        <w:spacing w:after="0" w:line="360" w:lineRule="auto"/>
        <w:ind w:firstLine="851"/>
        <w:jc w:val="both"/>
        <w:rPr>
          <w:rFonts w:ascii="Times New Roman" w:hAnsi="Times New Roman"/>
          <w:sz w:val="28"/>
          <w:szCs w:val="28"/>
        </w:rPr>
      </w:pPr>
      <w:r>
        <w:rPr>
          <w:rFonts w:ascii="Times New Roman" w:hAnsi="Times New Roman"/>
          <w:sz w:val="28"/>
          <w:szCs w:val="28"/>
        </w:rPr>
        <w:t>4. Ковальчук Л.О.,</w:t>
      </w:r>
      <w:r w:rsidR="001A2510" w:rsidRPr="00B021CD">
        <w:rPr>
          <w:rFonts w:ascii="Times New Roman" w:hAnsi="Times New Roman"/>
          <w:sz w:val="28"/>
          <w:szCs w:val="28"/>
        </w:rPr>
        <w:t xml:space="preserve"> </w:t>
      </w:r>
      <w:r>
        <w:rPr>
          <w:rFonts w:ascii="Times New Roman" w:hAnsi="Times New Roman"/>
          <w:sz w:val="28"/>
          <w:szCs w:val="28"/>
        </w:rPr>
        <w:t>вчитель образотворчого мистецтва та технологій</w:t>
      </w:r>
      <w:r w:rsidR="0028417F" w:rsidRPr="00B021CD">
        <w:rPr>
          <w:rFonts w:ascii="Times New Roman" w:hAnsi="Times New Roman"/>
          <w:sz w:val="28"/>
          <w:szCs w:val="28"/>
        </w:rPr>
        <w:t>;</w:t>
      </w:r>
    </w:p>
    <w:p w14:paraId="774BA99D" w14:textId="213135FB" w:rsidR="00E4207F" w:rsidRDefault="00E4207F" w:rsidP="0028417F">
      <w:pPr>
        <w:spacing w:after="0" w:line="360" w:lineRule="auto"/>
        <w:ind w:firstLine="851"/>
        <w:jc w:val="both"/>
        <w:rPr>
          <w:rFonts w:ascii="Times New Roman" w:hAnsi="Times New Roman"/>
          <w:sz w:val="28"/>
          <w:szCs w:val="28"/>
        </w:rPr>
      </w:pPr>
      <w:r>
        <w:rPr>
          <w:rFonts w:ascii="Times New Roman" w:hAnsi="Times New Roman"/>
          <w:sz w:val="28"/>
          <w:szCs w:val="28"/>
        </w:rPr>
        <w:t xml:space="preserve"> 5.</w:t>
      </w:r>
      <w:r w:rsidRPr="00E4207F">
        <w:rPr>
          <w:rFonts w:ascii="Times New Roman" w:hAnsi="Times New Roman"/>
          <w:sz w:val="28"/>
          <w:szCs w:val="28"/>
        </w:rPr>
        <w:t xml:space="preserve"> </w:t>
      </w:r>
      <w:r>
        <w:rPr>
          <w:rFonts w:ascii="Times New Roman" w:hAnsi="Times New Roman"/>
          <w:sz w:val="28"/>
          <w:szCs w:val="28"/>
        </w:rPr>
        <w:t>Шарій С.А.,</w:t>
      </w:r>
      <w:r w:rsidRPr="00B021CD">
        <w:rPr>
          <w:rFonts w:ascii="Times New Roman" w:hAnsi="Times New Roman"/>
          <w:sz w:val="28"/>
          <w:szCs w:val="28"/>
        </w:rPr>
        <w:t xml:space="preserve"> вчитель зарубіжної літератури;</w:t>
      </w:r>
    </w:p>
    <w:p w14:paraId="7E8CD025" w14:textId="18CCBEE9" w:rsidR="0028417F" w:rsidRPr="00B021CD" w:rsidRDefault="0028417F" w:rsidP="0028417F">
      <w:pPr>
        <w:spacing w:after="0" w:line="360" w:lineRule="auto"/>
        <w:ind w:firstLine="851"/>
        <w:jc w:val="both"/>
        <w:rPr>
          <w:rFonts w:ascii="Times New Roman" w:hAnsi="Times New Roman"/>
          <w:sz w:val="28"/>
          <w:szCs w:val="28"/>
        </w:rPr>
      </w:pPr>
    </w:p>
    <w:p w14:paraId="3383BC09" w14:textId="11D634C3" w:rsidR="0028417F" w:rsidRPr="00E4207F" w:rsidRDefault="00E4207F" w:rsidP="00E4207F">
      <w:pPr>
        <w:spacing w:after="0" w:line="240" w:lineRule="auto"/>
        <w:jc w:val="both"/>
        <w:rPr>
          <w:rFonts w:ascii="Times New Roman" w:hAnsi="Times New Roman"/>
          <w:b/>
          <w:sz w:val="28"/>
          <w:szCs w:val="28"/>
        </w:rPr>
      </w:pPr>
      <w:r w:rsidRPr="00E4207F">
        <w:rPr>
          <w:rFonts w:ascii="Times New Roman" w:hAnsi="Times New Roman"/>
          <w:b/>
          <w:sz w:val="28"/>
          <w:szCs w:val="28"/>
        </w:rPr>
        <w:t>УХВАЛИЛИ</w:t>
      </w:r>
      <w:r w:rsidR="0028417F" w:rsidRPr="00E4207F">
        <w:rPr>
          <w:rFonts w:ascii="Times New Roman" w:hAnsi="Times New Roman"/>
          <w:b/>
          <w:sz w:val="28"/>
          <w:szCs w:val="28"/>
        </w:rPr>
        <w:t>:</w:t>
      </w:r>
    </w:p>
    <w:p w14:paraId="5FD185B3" w14:textId="77777777" w:rsidR="0028417F" w:rsidRPr="00B021CD" w:rsidRDefault="0028417F" w:rsidP="00E4207F">
      <w:pPr>
        <w:spacing w:after="0" w:line="240" w:lineRule="auto"/>
        <w:ind w:firstLine="851"/>
        <w:jc w:val="both"/>
        <w:rPr>
          <w:rFonts w:ascii="Times New Roman" w:hAnsi="Times New Roman"/>
          <w:sz w:val="28"/>
          <w:szCs w:val="28"/>
        </w:rPr>
      </w:pPr>
    </w:p>
    <w:p w14:paraId="0E48AA84" w14:textId="4D9CAFC8" w:rsidR="001A2510" w:rsidRPr="00E4207F" w:rsidRDefault="00E4207F" w:rsidP="00E4207F">
      <w:pPr>
        <w:spacing w:after="0" w:line="360" w:lineRule="auto"/>
        <w:ind w:left="851"/>
        <w:jc w:val="both"/>
        <w:rPr>
          <w:rFonts w:ascii="Times New Roman" w:hAnsi="Times New Roman"/>
          <w:sz w:val="28"/>
          <w:szCs w:val="28"/>
        </w:rPr>
      </w:pPr>
      <w:r>
        <w:rPr>
          <w:rFonts w:ascii="Times New Roman" w:hAnsi="Times New Roman"/>
          <w:sz w:val="28"/>
          <w:szCs w:val="28"/>
        </w:rPr>
        <w:t xml:space="preserve"> 1.1.</w:t>
      </w:r>
      <w:r w:rsidR="0028417F" w:rsidRPr="00E4207F">
        <w:rPr>
          <w:rFonts w:ascii="Times New Roman" w:hAnsi="Times New Roman"/>
          <w:sz w:val="28"/>
          <w:szCs w:val="28"/>
        </w:rPr>
        <w:t>Затвердити список педагогічних працівників, які підлягають черговій атестації у</w:t>
      </w:r>
      <w:r w:rsidR="001A2510" w:rsidRPr="00E4207F">
        <w:rPr>
          <w:rFonts w:ascii="Times New Roman" w:hAnsi="Times New Roman"/>
          <w:sz w:val="28"/>
          <w:szCs w:val="28"/>
        </w:rPr>
        <w:t xml:space="preserve"> </w:t>
      </w:r>
      <w:r w:rsidR="0028417F" w:rsidRPr="00E4207F">
        <w:rPr>
          <w:rFonts w:ascii="Times New Roman" w:hAnsi="Times New Roman"/>
          <w:sz w:val="28"/>
          <w:szCs w:val="28"/>
        </w:rPr>
        <w:t>2024/2025 навчальному році.</w:t>
      </w:r>
    </w:p>
    <w:p w14:paraId="087C01E6" w14:textId="433550F2" w:rsidR="00E4207F" w:rsidRPr="00E4207F" w:rsidRDefault="00E4207F" w:rsidP="00E4207F">
      <w:pPr>
        <w:spacing w:after="0" w:line="240" w:lineRule="auto"/>
        <w:ind w:left="851"/>
        <w:jc w:val="both"/>
        <w:rPr>
          <w:rFonts w:ascii="Times New Roman" w:hAnsi="Times New Roman"/>
          <w:sz w:val="28"/>
          <w:szCs w:val="28"/>
        </w:rPr>
      </w:pPr>
      <w:r>
        <w:rPr>
          <w:rFonts w:ascii="Times New Roman" w:hAnsi="Times New Roman"/>
          <w:sz w:val="28"/>
          <w:szCs w:val="28"/>
        </w:rPr>
        <w:t xml:space="preserve"> </w:t>
      </w:r>
    </w:p>
    <w:p w14:paraId="16E228FE" w14:textId="6A05C2E5" w:rsidR="0028417F" w:rsidRPr="00E4207F" w:rsidRDefault="00E4207F" w:rsidP="00E4207F">
      <w:pPr>
        <w:spacing w:after="0" w:line="360" w:lineRule="auto"/>
        <w:ind w:left="851"/>
        <w:jc w:val="both"/>
        <w:rPr>
          <w:rFonts w:ascii="Times New Roman" w:hAnsi="Times New Roman"/>
          <w:sz w:val="28"/>
          <w:szCs w:val="28"/>
        </w:rPr>
      </w:pPr>
      <w:r>
        <w:rPr>
          <w:rFonts w:ascii="Times New Roman" w:hAnsi="Times New Roman"/>
          <w:sz w:val="28"/>
          <w:szCs w:val="28"/>
        </w:rPr>
        <w:t xml:space="preserve"> 1.2</w:t>
      </w:r>
      <w:r w:rsidRPr="00E4207F">
        <w:rPr>
          <w:rFonts w:ascii="Times New Roman" w:hAnsi="Times New Roman"/>
          <w:sz w:val="28"/>
          <w:szCs w:val="28"/>
        </w:rPr>
        <w:t xml:space="preserve"> </w:t>
      </w:r>
      <w:proofErr w:type="spellStart"/>
      <w:r w:rsidRPr="00E4207F">
        <w:rPr>
          <w:rFonts w:ascii="Times New Roman" w:hAnsi="Times New Roman"/>
          <w:sz w:val="28"/>
          <w:szCs w:val="28"/>
        </w:rPr>
        <w:t>Каліщук</w:t>
      </w:r>
      <w:proofErr w:type="spellEnd"/>
      <w:r w:rsidRPr="00E4207F">
        <w:rPr>
          <w:rFonts w:ascii="Times New Roman" w:hAnsi="Times New Roman"/>
          <w:sz w:val="28"/>
          <w:szCs w:val="28"/>
        </w:rPr>
        <w:t xml:space="preserve"> Т.С.,</w:t>
      </w:r>
      <w:r w:rsidR="001A2510" w:rsidRPr="00E4207F">
        <w:rPr>
          <w:rFonts w:ascii="Times New Roman" w:hAnsi="Times New Roman"/>
          <w:sz w:val="28"/>
          <w:szCs w:val="28"/>
        </w:rPr>
        <w:t xml:space="preserve"> </w:t>
      </w:r>
      <w:r w:rsidR="0028417F" w:rsidRPr="00E4207F">
        <w:rPr>
          <w:rFonts w:ascii="Times New Roman" w:hAnsi="Times New Roman"/>
          <w:sz w:val="28"/>
          <w:szCs w:val="28"/>
        </w:rPr>
        <w:t>секретарю атестаційної комісії, розмістити список педагогічних працівників, які підлягають черговій атестації у 2024/2025 навчальному році на сайті закладу.</w:t>
      </w:r>
    </w:p>
    <w:p w14:paraId="7D4B6107" w14:textId="77777777" w:rsidR="0028417F" w:rsidRPr="00B021CD" w:rsidRDefault="0028417F" w:rsidP="0028417F">
      <w:pPr>
        <w:spacing w:after="0" w:line="360" w:lineRule="auto"/>
        <w:ind w:firstLine="851"/>
        <w:jc w:val="right"/>
        <w:rPr>
          <w:rFonts w:ascii="Times New Roman" w:hAnsi="Times New Roman"/>
          <w:sz w:val="28"/>
          <w:szCs w:val="28"/>
        </w:rPr>
      </w:pPr>
      <w:r w:rsidRPr="00B021CD">
        <w:rPr>
          <w:rFonts w:ascii="Times New Roman" w:hAnsi="Times New Roman"/>
          <w:sz w:val="28"/>
          <w:szCs w:val="28"/>
        </w:rPr>
        <w:t>До 10.10.2024</w:t>
      </w:r>
    </w:p>
    <w:p w14:paraId="3BA422A1" w14:textId="41CD782F" w:rsidR="0028417F" w:rsidRPr="00B021CD" w:rsidRDefault="0028417F" w:rsidP="00E4207F">
      <w:pPr>
        <w:shd w:val="clear" w:color="auto" w:fill="FFFFFF"/>
        <w:spacing w:after="0" w:line="360" w:lineRule="auto"/>
        <w:jc w:val="both"/>
        <w:rPr>
          <w:rFonts w:ascii="Times New Roman" w:hAnsi="Times New Roman"/>
          <w:color w:val="000000"/>
          <w:sz w:val="28"/>
          <w:szCs w:val="28"/>
        </w:rPr>
      </w:pPr>
      <w:r w:rsidRPr="00B021CD">
        <w:rPr>
          <w:rFonts w:ascii="Times New Roman" w:hAnsi="Times New Roman"/>
          <w:color w:val="000000"/>
          <w:sz w:val="28"/>
          <w:szCs w:val="28"/>
        </w:rPr>
        <w:t xml:space="preserve">За – </w:t>
      </w:r>
      <w:r w:rsidR="00E4207F">
        <w:rPr>
          <w:rFonts w:ascii="Times New Roman" w:hAnsi="Times New Roman"/>
          <w:color w:val="000000"/>
          <w:sz w:val="28"/>
          <w:szCs w:val="28"/>
        </w:rPr>
        <w:t>5</w:t>
      </w:r>
      <w:r w:rsidRPr="00B021CD">
        <w:rPr>
          <w:rFonts w:ascii="Times New Roman" w:hAnsi="Times New Roman"/>
          <w:color w:val="000000"/>
          <w:sz w:val="28"/>
          <w:szCs w:val="28"/>
        </w:rPr>
        <w:t xml:space="preserve">, проти – </w:t>
      </w:r>
      <w:r w:rsidR="00E4207F">
        <w:rPr>
          <w:rFonts w:ascii="Times New Roman" w:hAnsi="Times New Roman"/>
          <w:color w:val="000000"/>
          <w:sz w:val="28"/>
          <w:szCs w:val="28"/>
        </w:rPr>
        <w:t>0</w:t>
      </w:r>
      <w:r w:rsidRPr="00B021CD">
        <w:rPr>
          <w:rFonts w:ascii="Times New Roman" w:hAnsi="Times New Roman"/>
          <w:color w:val="000000"/>
          <w:sz w:val="28"/>
          <w:szCs w:val="28"/>
        </w:rPr>
        <w:t xml:space="preserve"> , утримались – </w:t>
      </w:r>
      <w:r w:rsidR="00E4207F">
        <w:rPr>
          <w:rFonts w:ascii="Times New Roman" w:hAnsi="Times New Roman"/>
          <w:color w:val="000000"/>
          <w:sz w:val="28"/>
          <w:szCs w:val="28"/>
        </w:rPr>
        <w:t>0</w:t>
      </w:r>
    </w:p>
    <w:p w14:paraId="33C26FAE" w14:textId="77777777" w:rsidR="0028417F" w:rsidRPr="00B021CD" w:rsidRDefault="0028417F" w:rsidP="0028417F">
      <w:pPr>
        <w:spacing w:after="0" w:line="360" w:lineRule="auto"/>
        <w:ind w:firstLine="851"/>
        <w:jc w:val="both"/>
        <w:rPr>
          <w:rFonts w:ascii="Times New Roman" w:hAnsi="Times New Roman"/>
          <w:sz w:val="28"/>
          <w:szCs w:val="28"/>
        </w:rPr>
      </w:pPr>
    </w:p>
    <w:p w14:paraId="45432706" w14:textId="77777777" w:rsidR="0028417F" w:rsidRPr="00E4207F" w:rsidRDefault="0028417F" w:rsidP="0028417F">
      <w:pPr>
        <w:spacing w:after="0" w:line="360" w:lineRule="auto"/>
        <w:ind w:firstLine="851"/>
        <w:jc w:val="both"/>
        <w:rPr>
          <w:rFonts w:ascii="Times New Roman" w:hAnsi="Times New Roman"/>
          <w:b/>
          <w:sz w:val="28"/>
          <w:szCs w:val="28"/>
        </w:rPr>
      </w:pPr>
      <w:r w:rsidRPr="00E4207F">
        <w:rPr>
          <w:rFonts w:ascii="Times New Roman" w:hAnsi="Times New Roman"/>
          <w:b/>
          <w:sz w:val="28"/>
          <w:szCs w:val="28"/>
        </w:rPr>
        <w:t>ІІ. СЛУХАЛИ:</w:t>
      </w:r>
    </w:p>
    <w:p w14:paraId="08C0489A" w14:textId="2313095D" w:rsidR="0028417F" w:rsidRPr="00B021CD" w:rsidRDefault="00E4207F" w:rsidP="00E4207F">
      <w:pPr>
        <w:spacing w:after="0" w:line="360" w:lineRule="auto"/>
        <w:jc w:val="both"/>
        <w:rPr>
          <w:rFonts w:ascii="Times New Roman" w:hAnsi="Times New Roman"/>
          <w:sz w:val="28"/>
          <w:szCs w:val="28"/>
        </w:rPr>
      </w:pPr>
      <w:r>
        <w:rPr>
          <w:rFonts w:ascii="Times New Roman" w:hAnsi="Times New Roman"/>
          <w:sz w:val="28"/>
          <w:szCs w:val="28"/>
        </w:rPr>
        <w:t xml:space="preserve">      </w:t>
      </w:r>
      <w:r w:rsidRPr="00E4207F">
        <w:rPr>
          <w:rFonts w:ascii="Times New Roman" w:hAnsi="Times New Roman"/>
          <w:b/>
          <w:i/>
          <w:sz w:val="28"/>
          <w:szCs w:val="28"/>
        </w:rPr>
        <w:t>Шарій С.А.</w:t>
      </w:r>
      <w:r w:rsidR="0028417F" w:rsidRPr="00E4207F">
        <w:rPr>
          <w:rFonts w:ascii="Times New Roman" w:hAnsi="Times New Roman"/>
          <w:b/>
          <w:i/>
          <w:sz w:val="28"/>
          <w:szCs w:val="28"/>
        </w:rPr>
        <w:t>,</w:t>
      </w:r>
      <w:r w:rsidR="0028417F" w:rsidRPr="00B021CD">
        <w:rPr>
          <w:rFonts w:ascii="Times New Roman" w:hAnsi="Times New Roman"/>
          <w:sz w:val="28"/>
          <w:szCs w:val="28"/>
        </w:rPr>
        <w:t xml:space="preserve"> яка запропонувала для ефективного проведення атестації педагогічних працівників у 2024/2025 навчальному році, з метою якісного вивчення їх системи роботи, закріпити за педагогічними працівниками, які атестуються, членів атестаційної комісії, а саме:</w:t>
      </w:r>
    </w:p>
    <w:p w14:paraId="21A31F28" w14:textId="699C9E62" w:rsidR="001A2510" w:rsidRPr="00B021CD" w:rsidRDefault="00E4207F" w:rsidP="001A2510">
      <w:pPr>
        <w:spacing w:after="0" w:line="360" w:lineRule="auto"/>
        <w:ind w:firstLine="851"/>
        <w:jc w:val="both"/>
        <w:rPr>
          <w:rFonts w:ascii="Times New Roman" w:hAnsi="Times New Roman"/>
          <w:sz w:val="28"/>
          <w:szCs w:val="28"/>
        </w:rPr>
      </w:pPr>
      <w:r>
        <w:rPr>
          <w:rFonts w:ascii="Times New Roman" w:hAnsi="Times New Roman"/>
          <w:sz w:val="28"/>
          <w:szCs w:val="28"/>
        </w:rPr>
        <w:t xml:space="preserve"> Сич Г.М.,</w:t>
      </w:r>
      <w:r w:rsidR="001A2510" w:rsidRPr="00B021CD">
        <w:rPr>
          <w:rFonts w:ascii="Times New Roman" w:hAnsi="Times New Roman"/>
          <w:sz w:val="28"/>
          <w:szCs w:val="28"/>
        </w:rPr>
        <w:t xml:space="preserve"> вчитель початкових класів</w:t>
      </w:r>
      <w:r>
        <w:rPr>
          <w:rFonts w:ascii="Times New Roman" w:hAnsi="Times New Roman"/>
          <w:sz w:val="28"/>
          <w:szCs w:val="28"/>
        </w:rPr>
        <w:t>;</w:t>
      </w:r>
      <w:r w:rsidR="001A2510" w:rsidRPr="00B021CD">
        <w:rPr>
          <w:rFonts w:ascii="Times New Roman" w:hAnsi="Times New Roman"/>
          <w:sz w:val="28"/>
          <w:szCs w:val="28"/>
        </w:rPr>
        <w:t xml:space="preserve"> </w:t>
      </w:r>
    </w:p>
    <w:p w14:paraId="33E029DC" w14:textId="30D839BD" w:rsidR="001A2510" w:rsidRPr="00B021CD" w:rsidRDefault="00E4207F" w:rsidP="00E4207F">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Козік</w:t>
      </w:r>
      <w:proofErr w:type="spellEnd"/>
      <w:r>
        <w:rPr>
          <w:rFonts w:ascii="Times New Roman" w:hAnsi="Times New Roman"/>
          <w:sz w:val="28"/>
          <w:szCs w:val="28"/>
        </w:rPr>
        <w:t xml:space="preserve"> М.Ю, </w:t>
      </w:r>
      <w:r w:rsidR="001A2510" w:rsidRPr="00B021CD">
        <w:rPr>
          <w:rFonts w:ascii="Times New Roman" w:hAnsi="Times New Roman"/>
          <w:sz w:val="28"/>
          <w:szCs w:val="28"/>
        </w:rPr>
        <w:t>вчитель англійської мови;</w:t>
      </w:r>
    </w:p>
    <w:p w14:paraId="39B2A42E" w14:textId="59D09A27" w:rsidR="001A2510" w:rsidRPr="00B021CD" w:rsidRDefault="00E4207F" w:rsidP="001A2510">
      <w:pPr>
        <w:spacing w:after="0" w:line="360" w:lineRule="auto"/>
        <w:ind w:firstLine="851"/>
        <w:jc w:val="both"/>
        <w:rPr>
          <w:rFonts w:ascii="Times New Roman" w:hAnsi="Times New Roman"/>
          <w:sz w:val="28"/>
          <w:szCs w:val="28"/>
        </w:rPr>
      </w:pPr>
      <w:r>
        <w:rPr>
          <w:rFonts w:ascii="Times New Roman" w:hAnsi="Times New Roman"/>
          <w:sz w:val="28"/>
          <w:szCs w:val="28"/>
        </w:rPr>
        <w:t xml:space="preserve"> Ільченка С.М., вчителя математики.</w:t>
      </w:r>
    </w:p>
    <w:p w14:paraId="78F2D24A" w14:textId="77777777" w:rsidR="00E4207F" w:rsidRDefault="00E4207F" w:rsidP="00E4207F">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p>
    <w:p w14:paraId="51B961DF" w14:textId="1A70CE8A" w:rsidR="0028417F" w:rsidRPr="00E4207F" w:rsidRDefault="00E4207F" w:rsidP="00E4207F">
      <w:pPr>
        <w:spacing w:after="0" w:line="360" w:lineRule="auto"/>
        <w:ind w:firstLine="851"/>
        <w:jc w:val="both"/>
        <w:rPr>
          <w:rFonts w:ascii="Times New Roman" w:hAnsi="Times New Roman"/>
          <w:b/>
          <w:sz w:val="28"/>
          <w:szCs w:val="28"/>
        </w:rPr>
      </w:pPr>
      <w:r>
        <w:rPr>
          <w:rFonts w:ascii="Times New Roman" w:hAnsi="Times New Roman"/>
          <w:sz w:val="28"/>
          <w:szCs w:val="28"/>
        </w:rPr>
        <w:t xml:space="preserve"> </w:t>
      </w:r>
      <w:r w:rsidRPr="00E4207F">
        <w:rPr>
          <w:rFonts w:ascii="Times New Roman" w:hAnsi="Times New Roman"/>
          <w:b/>
          <w:sz w:val="28"/>
          <w:szCs w:val="28"/>
        </w:rPr>
        <w:t>УХВАЛИЛИ</w:t>
      </w:r>
      <w:r w:rsidR="0028417F" w:rsidRPr="00E4207F">
        <w:rPr>
          <w:rFonts w:ascii="Times New Roman" w:hAnsi="Times New Roman"/>
          <w:b/>
          <w:sz w:val="28"/>
          <w:szCs w:val="28"/>
        </w:rPr>
        <w:t>:</w:t>
      </w:r>
    </w:p>
    <w:p w14:paraId="40918A9B" w14:textId="3836305E" w:rsidR="0028417F" w:rsidRPr="00E4207F" w:rsidRDefault="00E4207F" w:rsidP="00E4207F">
      <w:pPr>
        <w:spacing w:after="0" w:line="360" w:lineRule="auto"/>
        <w:jc w:val="both"/>
        <w:rPr>
          <w:rFonts w:ascii="Times New Roman" w:hAnsi="Times New Roman"/>
          <w:sz w:val="28"/>
          <w:szCs w:val="28"/>
        </w:rPr>
      </w:pPr>
      <w:r>
        <w:rPr>
          <w:rFonts w:ascii="Times New Roman" w:hAnsi="Times New Roman"/>
          <w:sz w:val="28"/>
          <w:szCs w:val="28"/>
        </w:rPr>
        <w:t>2.1.</w:t>
      </w:r>
      <w:r w:rsidR="0028417F" w:rsidRPr="00E4207F">
        <w:rPr>
          <w:rFonts w:ascii="Times New Roman" w:hAnsi="Times New Roman"/>
          <w:sz w:val="28"/>
          <w:szCs w:val="28"/>
        </w:rPr>
        <w:t>Закріпити за педагогічними працівниками, які атестуються, членів атестаційної комісії, а саме:</w:t>
      </w:r>
    </w:p>
    <w:p w14:paraId="587AD8C7" w14:textId="77777777" w:rsidR="00E4207F" w:rsidRPr="00B021CD" w:rsidRDefault="00E4207F" w:rsidP="00E4207F">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Сич Г.М.,</w:t>
      </w:r>
      <w:r w:rsidRPr="00B021CD">
        <w:rPr>
          <w:rFonts w:ascii="Times New Roman" w:hAnsi="Times New Roman"/>
          <w:sz w:val="28"/>
          <w:szCs w:val="28"/>
        </w:rPr>
        <w:t xml:space="preserve"> вчитель початкових класів</w:t>
      </w:r>
      <w:r>
        <w:rPr>
          <w:rFonts w:ascii="Times New Roman" w:hAnsi="Times New Roman"/>
          <w:sz w:val="28"/>
          <w:szCs w:val="28"/>
        </w:rPr>
        <w:t>;</w:t>
      </w:r>
      <w:r w:rsidRPr="00B021CD">
        <w:rPr>
          <w:rFonts w:ascii="Times New Roman" w:hAnsi="Times New Roman"/>
          <w:sz w:val="28"/>
          <w:szCs w:val="28"/>
        </w:rPr>
        <w:t xml:space="preserve"> </w:t>
      </w:r>
    </w:p>
    <w:p w14:paraId="7BDB2FBE" w14:textId="77777777" w:rsidR="00E4207F" w:rsidRPr="00B021CD" w:rsidRDefault="00E4207F" w:rsidP="00E4207F">
      <w:pPr>
        <w:spacing w:after="0" w:line="360" w:lineRule="auto"/>
        <w:ind w:firstLine="851"/>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Козік</w:t>
      </w:r>
      <w:proofErr w:type="spellEnd"/>
      <w:r>
        <w:rPr>
          <w:rFonts w:ascii="Times New Roman" w:hAnsi="Times New Roman"/>
          <w:sz w:val="28"/>
          <w:szCs w:val="28"/>
        </w:rPr>
        <w:t xml:space="preserve"> М.Ю, </w:t>
      </w:r>
      <w:r w:rsidRPr="00B021CD">
        <w:rPr>
          <w:rFonts w:ascii="Times New Roman" w:hAnsi="Times New Roman"/>
          <w:sz w:val="28"/>
          <w:szCs w:val="28"/>
        </w:rPr>
        <w:t>вчитель англійської мови;</w:t>
      </w:r>
    </w:p>
    <w:p w14:paraId="22C389FB" w14:textId="77777777" w:rsidR="00E4207F" w:rsidRPr="00B021CD" w:rsidRDefault="00E4207F" w:rsidP="00E4207F">
      <w:pPr>
        <w:spacing w:after="0" w:line="360" w:lineRule="auto"/>
        <w:ind w:firstLine="851"/>
        <w:jc w:val="both"/>
        <w:rPr>
          <w:rFonts w:ascii="Times New Roman" w:hAnsi="Times New Roman"/>
          <w:sz w:val="28"/>
          <w:szCs w:val="28"/>
        </w:rPr>
      </w:pPr>
      <w:r>
        <w:rPr>
          <w:rFonts w:ascii="Times New Roman" w:hAnsi="Times New Roman"/>
          <w:sz w:val="28"/>
          <w:szCs w:val="28"/>
        </w:rPr>
        <w:lastRenderedPageBreak/>
        <w:t xml:space="preserve"> Ільченка С.М., вчителя математики.</w:t>
      </w:r>
    </w:p>
    <w:p w14:paraId="02E238A7" w14:textId="7C520A2C" w:rsidR="0028417F" w:rsidRPr="00B021CD" w:rsidRDefault="00E4207F" w:rsidP="00E4207F">
      <w:pPr>
        <w:shd w:val="clear" w:color="auto" w:fill="FFFFFF"/>
        <w:spacing w:after="0" w:line="360" w:lineRule="auto"/>
        <w:jc w:val="both"/>
        <w:rPr>
          <w:rFonts w:ascii="Times New Roman" w:hAnsi="Times New Roman"/>
          <w:color w:val="000000"/>
          <w:sz w:val="28"/>
          <w:szCs w:val="28"/>
        </w:rPr>
      </w:pPr>
      <w:r>
        <w:rPr>
          <w:rFonts w:ascii="Times New Roman" w:hAnsi="Times New Roman"/>
          <w:sz w:val="28"/>
          <w:szCs w:val="28"/>
        </w:rPr>
        <w:t xml:space="preserve">      </w:t>
      </w:r>
      <w:r w:rsidR="0028417F" w:rsidRPr="00B021CD">
        <w:rPr>
          <w:rFonts w:ascii="Times New Roman" w:hAnsi="Times New Roman"/>
          <w:color w:val="000000"/>
          <w:sz w:val="28"/>
          <w:szCs w:val="28"/>
        </w:rPr>
        <w:t xml:space="preserve">За – </w:t>
      </w:r>
      <w:r>
        <w:rPr>
          <w:rFonts w:ascii="Times New Roman" w:hAnsi="Times New Roman"/>
          <w:color w:val="000000"/>
          <w:sz w:val="28"/>
          <w:szCs w:val="28"/>
        </w:rPr>
        <w:t>5</w:t>
      </w:r>
      <w:r w:rsidR="0028417F" w:rsidRPr="00B021CD">
        <w:rPr>
          <w:rFonts w:ascii="Times New Roman" w:hAnsi="Times New Roman"/>
          <w:color w:val="000000"/>
          <w:sz w:val="28"/>
          <w:szCs w:val="28"/>
        </w:rPr>
        <w:t xml:space="preserve">, проти – </w:t>
      </w:r>
      <w:r>
        <w:rPr>
          <w:rFonts w:ascii="Times New Roman" w:hAnsi="Times New Roman"/>
          <w:color w:val="000000"/>
          <w:sz w:val="28"/>
          <w:szCs w:val="28"/>
        </w:rPr>
        <w:t>0</w:t>
      </w:r>
      <w:r w:rsidR="0028417F" w:rsidRPr="00B021CD">
        <w:rPr>
          <w:rFonts w:ascii="Times New Roman" w:hAnsi="Times New Roman"/>
          <w:color w:val="000000"/>
          <w:sz w:val="28"/>
          <w:szCs w:val="28"/>
        </w:rPr>
        <w:t xml:space="preserve"> , утримались – </w:t>
      </w:r>
      <w:r>
        <w:rPr>
          <w:rFonts w:ascii="Times New Roman" w:hAnsi="Times New Roman"/>
          <w:color w:val="000000"/>
          <w:sz w:val="28"/>
          <w:szCs w:val="28"/>
        </w:rPr>
        <w:t>0</w:t>
      </w:r>
    </w:p>
    <w:p w14:paraId="0EC6B147" w14:textId="77777777" w:rsidR="0028417F" w:rsidRPr="00B021CD" w:rsidRDefault="0028417F" w:rsidP="0028417F">
      <w:pPr>
        <w:spacing w:after="0" w:line="360" w:lineRule="auto"/>
        <w:ind w:firstLine="851"/>
        <w:jc w:val="both"/>
        <w:rPr>
          <w:rFonts w:ascii="Times New Roman" w:hAnsi="Times New Roman"/>
          <w:sz w:val="28"/>
          <w:szCs w:val="28"/>
        </w:rPr>
      </w:pPr>
    </w:p>
    <w:p w14:paraId="778BACCF" w14:textId="77777777" w:rsidR="0028417F" w:rsidRPr="00E4207F" w:rsidRDefault="0028417F" w:rsidP="0028417F">
      <w:pPr>
        <w:shd w:val="clear" w:color="auto" w:fill="FFFFFF"/>
        <w:spacing w:after="0" w:line="360" w:lineRule="auto"/>
        <w:ind w:firstLine="851"/>
        <w:rPr>
          <w:rFonts w:ascii="Times New Roman" w:hAnsi="Times New Roman"/>
          <w:b/>
          <w:color w:val="000000"/>
          <w:sz w:val="28"/>
          <w:szCs w:val="28"/>
        </w:rPr>
      </w:pPr>
      <w:r w:rsidRPr="00E4207F">
        <w:rPr>
          <w:rFonts w:ascii="Times New Roman" w:hAnsi="Times New Roman"/>
          <w:b/>
          <w:color w:val="000000"/>
          <w:sz w:val="28"/>
          <w:szCs w:val="28"/>
        </w:rPr>
        <w:t>ІІІ. СЛУХАЛИ:</w:t>
      </w:r>
    </w:p>
    <w:p w14:paraId="44716DFF" w14:textId="77777777" w:rsidR="0028417F" w:rsidRPr="00B021CD" w:rsidRDefault="0028417F" w:rsidP="0028417F">
      <w:pPr>
        <w:shd w:val="clear" w:color="auto" w:fill="FFFFFF"/>
        <w:spacing w:after="0" w:line="360" w:lineRule="auto"/>
        <w:ind w:firstLine="851"/>
        <w:rPr>
          <w:rFonts w:ascii="Times New Roman" w:hAnsi="Times New Roman"/>
          <w:color w:val="000000"/>
          <w:sz w:val="28"/>
          <w:szCs w:val="28"/>
        </w:rPr>
      </w:pPr>
    </w:p>
    <w:p w14:paraId="4E959F96" w14:textId="2B76309C" w:rsidR="0028417F" w:rsidRPr="00B021CD" w:rsidRDefault="00E4207F" w:rsidP="0028417F">
      <w:pPr>
        <w:spacing w:after="0" w:line="360" w:lineRule="auto"/>
        <w:ind w:firstLine="851"/>
        <w:jc w:val="both"/>
        <w:rPr>
          <w:rFonts w:ascii="Times New Roman" w:hAnsi="Times New Roman"/>
          <w:sz w:val="28"/>
          <w:szCs w:val="28"/>
        </w:rPr>
      </w:pPr>
      <w:r w:rsidRPr="00E4207F">
        <w:rPr>
          <w:rFonts w:ascii="Times New Roman" w:hAnsi="Times New Roman"/>
          <w:b/>
          <w:i/>
          <w:sz w:val="28"/>
          <w:szCs w:val="28"/>
        </w:rPr>
        <w:t xml:space="preserve"> Шарій С.А.,</w:t>
      </w:r>
      <w:r>
        <w:rPr>
          <w:rFonts w:ascii="Times New Roman" w:hAnsi="Times New Roman"/>
          <w:sz w:val="28"/>
          <w:szCs w:val="28"/>
        </w:rPr>
        <w:t xml:space="preserve"> </w:t>
      </w:r>
      <w:r w:rsidR="001A2510" w:rsidRPr="00B021CD">
        <w:rPr>
          <w:rFonts w:ascii="Times New Roman" w:hAnsi="Times New Roman"/>
          <w:sz w:val="28"/>
          <w:szCs w:val="28"/>
        </w:rPr>
        <w:t xml:space="preserve"> </w:t>
      </w:r>
      <w:r w:rsidR="0028417F" w:rsidRPr="00B021CD">
        <w:rPr>
          <w:rFonts w:ascii="Times New Roman" w:hAnsi="Times New Roman"/>
          <w:sz w:val="28"/>
          <w:szCs w:val="28"/>
        </w:rPr>
        <w:t>голову атестаційної комісії, яка повідомила, що атестаційна комісія повинна визначити строки проведення атестації педагогічних працівників, відповідно до Положення про атестацію, затвердженого наказом МОН від 09.09.2022 №805, зареєстрованого в Міністерстві юстиції України 21.12.2022 № 1649/38985 (із змінами, внесеними наказом МОНУ від 23.12.2022 №1169), строки та адресу електронної пошти для подання педагогічними працівниками документів у електронній формі. </w:t>
      </w:r>
    </w:p>
    <w:p w14:paraId="5D181010" w14:textId="655E6F16" w:rsidR="0028417F" w:rsidRPr="00B021CD" w:rsidRDefault="0028417F" w:rsidP="0028417F">
      <w:pPr>
        <w:pStyle w:val="a3"/>
        <w:spacing w:before="0" w:beforeAutospacing="0" w:after="0" w:afterAutospacing="0" w:line="360" w:lineRule="auto"/>
        <w:ind w:firstLine="851"/>
        <w:jc w:val="both"/>
        <w:rPr>
          <w:sz w:val="28"/>
          <w:szCs w:val="28"/>
        </w:rPr>
      </w:pPr>
      <w:r w:rsidRPr="00B021CD">
        <w:rPr>
          <w:sz w:val="28"/>
          <w:szCs w:val="28"/>
        </w:rPr>
        <w:t>Секретар повідомила, що протягом 5 робочих днів з дня оприлюднення ін</w:t>
      </w:r>
      <w:r w:rsidR="00B9083B">
        <w:rPr>
          <w:sz w:val="28"/>
          <w:szCs w:val="28"/>
        </w:rPr>
        <w:t xml:space="preserve">формації на </w:t>
      </w:r>
      <w:proofErr w:type="spellStart"/>
      <w:r w:rsidR="00B9083B">
        <w:rPr>
          <w:sz w:val="28"/>
          <w:szCs w:val="28"/>
        </w:rPr>
        <w:t>веб</w:t>
      </w:r>
      <w:r w:rsidR="00E4207F">
        <w:rPr>
          <w:sz w:val="28"/>
          <w:szCs w:val="28"/>
        </w:rPr>
        <w:t>сайті</w:t>
      </w:r>
      <w:proofErr w:type="spellEnd"/>
      <w:r w:rsidR="00E4207F">
        <w:rPr>
          <w:sz w:val="28"/>
          <w:szCs w:val="28"/>
        </w:rPr>
        <w:t xml:space="preserve"> закладу, 15.</w:t>
      </w:r>
      <w:r w:rsidRPr="00B021CD">
        <w:rPr>
          <w:sz w:val="28"/>
          <w:szCs w:val="28"/>
        </w:rPr>
        <w:t>10.2024, слід прийняти та  зареєструвати копії документів, які свідчать про педагогічну майстерність та професійні досягнення педагогів, що атестуються. Якщо документи надходитимуть в електронній формі, то приймати їх будуть на електронну пошту ліцею: </w:t>
      </w:r>
    </w:p>
    <w:p w14:paraId="7F2D1618" w14:textId="77777777" w:rsidR="0028417F" w:rsidRPr="00B021CD" w:rsidRDefault="0028417F" w:rsidP="0028417F">
      <w:pPr>
        <w:spacing w:after="0" w:line="360" w:lineRule="auto"/>
        <w:ind w:firstLine="851"/>
        <w:jc w:val="both"/>
        <w:rPr>
          <w:rFonts w:ascii="Times New Roman" w:hAnsi="Times New Roman"/>
          <w:sz w:val="28"/>
          <w:szCs w:val="28"/>
        </w:rPr>
      </w:pPr>
    </w:p>
    <w:p w14:paraId="7FB58037" w14:textId="320B3DA7" w:rsidR="0028417F" w:rsidRPr="00E4207F" w:rsidRDefault="00E4207F" w:rsidP="0028417F">
      <w:pPr>
        <w:spacing w:after="0" w:line="360" w:lineRule="auto"/>
        <w:ind w:firstLine="851"/>
        <w:jc w:val="both"/>
        <w:rPr>
          <w:rFonts w:ascii="Times New Roman" w:hAnsi="Times New Roman"/>
          <w:b/>
          <w:sz w:val="28"/>
          <w:szCs w:val="28"/>
        </w:rPr>
      </w:pPr>
      <w:r>
        <w:rPr>
          <w:rFonts w:ascii="Times New Roman" w:hAnsi="Times New Roman"/>
          <w:sz w:val="28"/>
          <w:szCs w:val="28"/>
        </w:rPr>
        <w:t xml:space="preserve"> </w:t>
      </w:r>
      <w:r w:rsidRPr="00E4207F">
        <w:rPr>
          <w:rFonts w:ascii="Times New Roman" w:hAnsi="Times New Roman"/>
          <w:b/>
          <w:sz w:val="28"/>
          <w:szCs w:val="28"/>
        </w:rPr>
        <w:t>УХВАЛИЛИ</w:t>
      </w:r>
      <w:r w:rsidR="0028417F" w:rsidRPr="00E4207F">
        <w:rPr>
          <w:rFonts w:ascii="Times New Roman" w:hAnsi="Times New Roman"/>
          <w:b/>
          <w:sz w:val="28"/>
          <w:szCs w:val="28"/>
        </w:rPr>
        <w:t>:</w:t>
      </w:r>
    </w:p>
    <w:p w14:paraId="7104B497" w14:textId="77777777" w:rsidR="0028417F" w:rsidRPr="00B021CD" w:rsidRDefault="0028417F" w:rsidP="0028417F">
      <w:pPr>
        <w:spacing w:after="0" w:line="360" w:lineRule="auto"/>
        <w:ind w:firstLine="851"/>
        <w:jc w:val="both"/>
        <w:rPr>
          <w:rFonts w:ascii="Times New Roman" w:hAnsi="Times New Roman"/>
          <w:sz w:val="28"/>
          <w:szCs w:val="28"/>
        </w:rPr>
      </w:pPr>
    </w:p>
    <w:p w14:paraId="5C90F360" w14:textId="6A802602" w:rsidR="0028417F" w:rsidRPr="00B021CD" w:rsidRDefault="00B9083B" w:rsidP="00B9083B">
      <w:pPr>
        <w:pStyle w:val="a4"/>
        <w:spacing w:after="0" w:line="360" w:lineRule="auto"/>
        <w:ind w:left="1211"/>
        <w:jc w:val="both"/>
        <w:rPr>
          <w:rFonts w:ascii="Times New Roman" w:hAnsi="Times New Roman"/>
          <w:sz w:val="28"/>
          <w:szCs w:val="28"/>
        </w:rPr>
      </w:pPr>
      <w:r>
        <w:rPr>
          <w:rFonts w:ascii="Times New Roman" w:hAnsi="Times New Roman"/>
          <w:sz w:val="28"/>
          <w:szCs w:val="28"/>
        </w:rPr>
        <w:t>3.</w:t>
      </w:r>
      <w:r w:rsidR="0028417F" w:rsidRPr="00B021CD">
        <w:rPr>
          <w:rFonts w:ascii="Times New Roman" w:hAnsi="Times New Roman"/>
          <w:sz w:val="28"/>
          <w:szCs w:val="28"/>
        </w:rPr>
        <w:t>Визначити такі строки проведення атестації:</w:t>
      </w:r>
    </w:p>
    <w:p w14:paraId="165C1EDB" w14:textId="609EAB7A" w:rsidR="00415C9A" w:rsidRPr="00B9083B" w:rsidRDefault="00B9083B" w:rsidP="00B9083B">
      <w:pPr>
        <w:spacing w:after="0" w:line="360" w:lineRule="auto"/>
        <w:ind w:left="851"/>
        <w:jc w:val="both"/>
        <w:rPr>
          <w:rFonts w:ascii="Times New Roman" w:hAnsi="Times New Roman"/>
          <w:sz w:val="28"/>
          <w:szCs w:val="28"/>
        </w:rPr>
      </w:pPr>
      <w:r>
        <w:rPr>
          <w:rFonts w:ascii="Times New Roman" w:hAnsi="Times New Roman"/>
          <w:sz w:val="28"/>
          <w:szCs w:val="28"/>
        </w:rPr>
        <w:t xml:space="preserve"> 3.1.</w:t>
      </w:r>
      <w:r w:rsidR="00415C9A" w:rsidRPr="00B9083B">
        <w:rPr>
          <w:rFonts w:ascii="Times New Roman" w:hAnsi="Times New Roman"/>
          <w:sz w:val="28"/>
          <w:szCs w:val="28"/>
        </w:rPr>
        <w:t>З</w:t>
      </w:r>
      <w:r w:rsidR="0028417F" w:rsidRPr="00B9083B">
        <w:rPr>
          <w:rFonts w:ascii="Times New Roman" w:hAnsi="Times New Roman"/>
          <w:sz w:val="28"/>
          <w:szCs w:val="28"/>
        </w:rPr>
        <w:t>атвердити список педагогічних працівників, які підлягають черговій атестації у 2024/2025 навчальному році</w:t>
      </w:r>
      <w:r w:rsidR="00415C9A" w:rsidRPr="00B9083B">
        <w:rPr>
          <w:rFonts w:ascii="Times New Roman" w:hAnsi="Times New Roman"/>
          <w:sz w:val="28"/>
          <w:szCs w:val="28"/>
        </w:rPr>
        <w:t>.</w:t>
      </w:r>
    </w:p>
    <w:p w14:paraId="1DAE9EF1" w14:textId="0356D138" w:rsidR="00415C9A" w:rsidRPr="00B9083B" w:rsidRDefault="00415C9A" w:rsidP="00B9083B">
      <w:pPr>
        <w:pStyle w:val="a4"/>
        <w:numPr>
          <w:ilvl w:val="2"/>
          <w:numId w:val="9"/>
        </w:numPr>
        <w:spacing w:after="0" w:line="360" w:lineRule="auto"/>
        <w:jc w:val="right"/>
        <w:rPr>
          <w:rFonts w:ascii="Times New Roman" w:hAnsi="Times New Roman"/>
          <w:sz w:val="28"/>
          <w:szCs w:val="28"/>
        </w:rPr>
      </w:pPr>
      <w:r w:rsidRPr="00B9083B">
        <w:rPr>
          <w:rFonts w:ascii="Times New Roman" w:hAnsi="Times New Roman"/>
          <w:sz w:val="28"/>
          <w:szCs w:val="28"/>
        </w:rPr>
        <w:t>року</w:t>
      </w:r>
    </w:p>
    <w:p w14:paraId="4D310D04" w14:textId="0A664395" w:rsidR="00415C9A" w:rsidRPr="00B9083B" w:rsidRDefault="00B9083B" w:rsidP="00B9083B">
      <w:pPr>
        <w:spacing w:after="0" w:line="360" w:lineRule="auto"/>
        <w:ind w:left="851"/>
        <w:jc w:val="both"/>
        <w:rPr>
          <w:rFonts w:ascii="Times New Roman" w:hAnsi="Times New Roman"/>
          <w:sz w:val="28"/>
          <w:szCs w:val="28"/>
        </w:rPr>
      </w:pPr>
      <w:r>
        <w:rPr>
          <w:rFonts w:ascii="Times New Roman" w:hAnsi="Times New Roman"/>
          <w:sz w:val="28"/>
          <w:szCs w:val="28"/>
        </w:rPr>
        <w:t xml:space="preserve"> 3.2. </w:t>
      </w:r>
      <w:r w:rsidR="00415C9A" w:rsidRPr="00B9083B">
        <w:rPr>
          <w:rFonts w:ascii="Times New Roman" w:hAnsi="Times New Roman"/>
          <w:sz w:val="28"/>
          <w:szCs w:val="28"/>
        </w:rPr>
        <w:t>О</w:t>
      </w:r>
      <w:r>
        <w:rPr>
          <w:rFonts w:ascii="Times New Roman" w:hAnsi="Times New Roman"/>
          <w:sz w:val="28"/>
          <w:szCs w:val="28"/>
        </w:rPr>
        <w:t xml:space="preserve">прилюднити інформацію на </w:t>
      </w:r>
      <w:proofErr w:type="spellStart"/>
      <w:r>
        <w:rPr>
          <w:rFonts w:ascii="Times New Roman" w:hAnsi="Times New Roman"/>
          <w:sz w:val="28"/>
          <w:szCs w:val="28"/>
        </w:rPr>
        <w:t>веб</w:t>
      </w:r>
      <w:r w:rsidR="0028417F" w:rsidRPr="00B9083B">
        <w:rPr>
          <w:rFonts w:ascii="Times New Roman" w:hAnsi="Times New Roman"/>
          <w:sz w:val="28"/>
          <w:szCs w:val="28"/>
        </w:rPr>
        <w:t>сайті</w:t>
      </w:r>
      <w:proofErr w:type="spellEnd"/>
      <w:r w:rsidR="0028417F" w:rsidRPr="00B9083B">
        <w:rPr>
          <w:rFonts w:ascii="Times New Roman" w:hAnsi="Times New Roman"/>
          <w:sz w:val="28"/>
          <w:szCs w:val="28"/>
        </w:rPr>
        <w:t xml:space="preserve"> закладу (відповідно пунктів 1,2 ІІ розділу Положення: список чергової атестації, графік засідань АК, строки, адресу електронної пошти для подання документів)</w:t>
      </w:r>
      <w:r w:rsidR="00415C9A" w:rsidRPr="00B9083B">
        <w:rPr>
          <w:rFonts w:ascii="Times New Roman" w:hAnsi="Times New Roman"/>
          <w:sz w:val="28"/>
          <w:szCs w:val="28"/>
        </w:rPr>
        <w:t>.</w:t>
      </w:r>
    </w:p>
    <w:p w14:paraId="3687E365" w14:textId="3251DF22" w:rsidR="00415C9A" w:rsidRPr="00B021CD" w:rsidRDefault="00415C9A" w:rsidP="00B9083B">
      <w:pPr>
        <w:pStyle w:val="a4"/>
        <w:numPr>
          <w:ilvl w:val="2"/>
          <w:numId w:val="10"/>
        </w:numPr>
        <w:spacing w:after="0" w:line="360" w:lineRule="auto"/>
        <w:jc w:val="right"/>
        <w:rPr>
          <w:rFonts w:ascii="Times New Roman" w:hAnsi="Times New Roman"/>
          <w:sz w:val="28"/>
          <w:szCs w:val="28"/>
        </w:rPr>
      </w:pPr>
      <w:r w:rsidRPr="00B021CD">
        <w:rPr>
          <w:rFonts w:ascii="Times New Roman" w:hAnsi="Times New Roman"/>
          <w:sz w:val="28"/>
          <w:szCs w:val="28"/>
        </w:rPr>
        <w:t>року</w:t>
      </w:r>
    </w:p>
    <w:p w14:paraId="4368FE48" w14:textId="77777777" w:rsidR="00415C9A" w:rsidRPr="00B021CD" w:rsidRDefault="00415C9A" w:rsidP="00415C9A">
      <w:pPr>
        <w:pStyle w:val="a4"/>
        <w:spacing w:after="0" w:line="360" w:lineRule="auto"/>
        <w:ind w:left="851"/>
        <w:jc w:val="both"/>
        <w:rPr>
          <w:rFonts w:ascii="Times New Roman" w:hAnsi="Times New Roman"/>
          <w:sz w:val="28"/>
          <w:szCs w:val="28"/>
        </w:rPr>
      </w:pPr>
    </w:p>
    <w:p w14:paraId="6D6DF4FB" w14:textId="733172D9" w:rsidR="00415C9A" w:rsidRPr="00B9083B" w:rsidRDefault="00B9083B" w:rsidP="00B9083B">
      <w:pPr>
        <w:spacing w:after="0" w:line="360" w:lineRule="auto"/>
        <w:ind w:left="851"/>
        <w:jc w:val="both"/>
        <w:rPr>
          <w:rFonts w:ascii="Times New Roman" w:hAnsi="Times New Roman"/>
          <w:sz w:val="28"/>
          <w:szCs w:val="28"/>
        </w:rPr>
      </w:pPr>
      <w:r>
        <w:rPr>
          <w:rFonts w:ascii="Times New Roman" w:hAnsi="Times New Roman"/>
          <w:sz w:val="28"/>
          <w:szCs w:val="28"/>
        </w:rPr>
        <w:lastRenderedPageBreak/>
        <w:t xml:space="preserve"> 3.3. </w:t>
      </w:r>
      <w:r w:rsidR="00415C9A" w:rsidRPr="00B9083B">
        <w:rPr>
          <w:rFonts w:ascii="Times New Roman" w:hAnsi="Times New Roman"/>
          <w:sz w:val="28"/>
          <w:szCs w:val="28"/>
        </w:rPr>
        <w:t>П</w:t>
      </w:r>
      <w:r w:rsidR="0028417F" w:rsidRPr="00B9083B">
        <w:rPr>
          <w:rFonts w:ascii="Times New Roman" w:hAnsi="Times New Roman"/>
          <w:sz w:val="28"/>
          <w:szCs w:val="28"/>
        </w:rPr>
        <w:t>рийняти заяви педагогічних працівників про проходження позачергової атестації або перенесення терміну чергової атестації, про присвоєння кваліфікаційних категорій та педагогічних звань.</w:t>
      </w:r>
      <w:r w:rsidR="00415C9A" w:rsidRPr="00B9083B">
        <w:rPr>
          <w:rFonts w:ascii="Times New Roman" w:hAnsi="Times New Roman"/>
          <w:sz w:val="28"/>
          <w:szCs w:val="28"/>
        </w:rPr>
        <w:t xml:space="preserve"> </w:t>
      </w:r>
    </w:p>
    <w:p w14:paraId="04FEF3FE" w14:textId="2DECADE4" w:rsidR="00415C9A" w:rsidRPr="00B021CD" w:rsidRDefault="00415C9A" w:rsidP="00415C9A">
      <w:pPr>
        <w:pStyle w:val="a4"/>
        <w:spacing w:after="0" w:line="360" w:lineRule="auto"/>
        <w:ind w:left="851"/>
        <w:jc w:val="right"/>
        <w:rPr>
          <w:rFonts w:ascii="Times New Roman" w:hAnsi="Times New Roman"/>
          <w:sz w:val="28"/>
          <w:szCs w:val="28"/>
        </w:rPr>
      </w:pPr>
      <w:r w:rsidRPr="00B021CD">
        <w:rPr>
          <w:rFonts w:ascii="Times New Roman" w:hAnsi="Times New Roman"/>
          <w:sz w:val="28"/>
          <w:szCs w:val="28"/>
        </w:rPr>
        <w:t>До 20.12.2024 року</w:t>
      </w:r>
    </w:p>
    <w:p w14:paraId="6AF25960" w14:textId="70BFC412" w:rsidR="00415C9A" w:rsidRPr="00B9083B" w:rsidRDefault="00415C9A" w:rsidP="00B9083B">
      <w:pPr>
        <w:pStyle w:val="a4"/>
        <w:numPr>
          <w:ilvl w:val="1"/>
          <w:numId w:val="7"/>
        </w:numPr>
        <w:spacing w:after="0" w:line="360" w:lineRule="auto"/>
        <w:jc w:val="both"/>
        <w:rPr>
          <w:rFonts w:ascii="Times New Roman" w:hAnsi="Times New Roman"/>
          <w:sz w:val="28"/>
          <w:szCs w:val="28"/>
        </w:rPr>
      </w:pPr>
      <w:r w:rsidRPr="00B9083B">
        <w:rPr>
          <w:rFonts w:ascii="Times New Roman" w:hAnsi="Times New Roman"/>
          <w:sz w:val="28"/>
          <w:szCs w:val="28"/>
        </w:rPr>
        <w:t>П</w:t>
      </w:r>
      <w:r w:rsidR="0028417F" w:rsidRPr="00B9083B">
        <w:rPr>
          <w:rFonts w:ascii="Times New Roman" w:hAnsi="Times New Roman"/>
          <w:sz w:val="28"/>
          <w:szCs w:val="28"/>
        </w:rPr>
        <w:t xml:space="preserve">ровести аналіз результативності роботи педагогічних працівників, які атестуються, за </w:t>
      </w:r>
      <w:proofErr w:type="spellStart"/>
      <w:r w:rsidR="0028417F" w:rsidRPr="00B9083B">
        <w:rPr>
          <w:rFonts w:ascii="Times New Roman" w:hAnsi="Times New Roman"/>
          <w:sz w:val="28"/>
          <w:szCs w:val="28"/>
        </w:rPr>
        <w:t>міжатестаційний</w:t>
      </w:r>
      <w:proofErr w:type="spellEnd"/>
      <w:r w:rsidR="0028417F" w:rsidRPr="00B9083B">
        <w:rPr>
          <w:rFonts w:ascii="Times New Roman" w:hAnsi="Times New Roman"/>
          <w:sz w:val="28"/>
          <w:szCs w:val="28"/>
        </w:rPr>
        <w:t xml:space="preserve"> період (своєчасність та якість підготовки навчально-методичної документації, проведення відкритих занять/заходів, участь у роботі </w:t>
      </w:r>
      <w:r w:rsidR="00B9083B">
        <w:rPr>
          <w:rFonts w:ascii="Times New Roman" w:hAnsi="Times New Roman"/>
          <w:sz w:val="28"/>
          <w:szCs w:val="28"/>
        </w:rPr>
        <w:t xml:space="preserve"> професійних спільнот</w:t>
      </w:r>
      <w:r w:rsidR="0028417F" w:rsidRPr="00B9083B">
        <w:rPr>
          <w:rFonts w:ascii="Times New Roman" w:hAnsi="Times New Roman"/>
          <w:sz w:val="28"/>
          <w:szCs w:val="28"/>
        </w:rPr>
        <w:t>, олімпіадах, конкурсах, творчих виставках.</w:t>
      </w:r>
      <w:r w:rsidRPr="00B9083B">
        <w:rPr>
          <w:rFonts w:ascii="Times New Roman" w:hAnsi="Times New Roman"/>
          <w:sz w:val="28"/>
          <w:szCs w:val="28"/>
        </w:rPr>
        <w:t xml:space="preserve"> </w:t>
      </w:r>
    </w:p>
    <w:p w14:paraId="6CBD4939" w14:textId="5B45A337" w:rsidR="00415C9A" w:rsidRPr="00B021CD" w:rsidRDefault="00415C9A" w:rsidP="00415C9A">
      <w:pPr>
        <w:pStyle w:val="a4"/>
        <w:spacing w:after="0" w:line="360" w:lineRule="auto"/>
        <w:ind w:left="851"/>
        <w:jc w:val="right"/>
        <w:rPr>
          <w:rFonts w:ascii="Times New Roman" w:hAnsi="Times New Roman"/>
          <w:sz w:val="28"/>
          <w:szCs w:val="28"/>
        </w:rPr>
      </w:pPr>
      <w:r w:rsidRPr="00B021CD">
        <w:rPr>
          <w:rFonts w:ascii="Times New Roman" w:hAnsi="Times New Roman"/>
          <w:sz w:val="28"/>
          <w:szCs w:val="28"/>
        </w:rPr>
        <w:t>До 20.01.2025 року</w:t>
      </w:r>
    </w:p>
    <w:p w14:paraId="3CFC7817" w14:textId="208A9DCE" w:rsidR="00415C9A" w:rsidRPr="00B9083B" w:rsidRDefault="00415C9A" w:rsidP="00B9083B">
      <w:pPr>
        <w:pStyle w:val="a4"/>
        <w:numPr>
          <w:ilvl w:val="1"/>
          <w:numId w:val="7"/>
        </w:numPr>
        <w:spacing w:after="0" w:line="360" w:lineRule="auto"/>
        <w:jc w:val="both"/>
        <w:rPr>
          <w:rFonts w:ascii="Times New Roman" w:hAnsi="Times New Roman"/>
          <w:sz w:val="28"/>
          <w:szCs w:val="28"/>
        </w:rPr>
      </w:pPr>
      <w:r w:rsidRPr="00B9083B">
        <w:rPr>
          <w:rFonts w:ascii="Times New Roman" w:hAnsi="Times New Roman"/>
          <w:sz w:val="28"/>
          <w:szCs w:val="28"/>
        </w:rPr>
        <w:t>О</w:t>
      </w:r>
      <w:r w:rsidR="0028417F" w:rsidRPr="00B9083B">
        <w:rPr>
          <w:rFonts w:ascii="Times New Roman" w:hAnsi="Times New Roman"/>
          <w:sz w:val="28"/>
          <w:szCs w:val="28"/>
        </w:rPr>
        <w:t>формити атестаційні листи у 2-х примірниках.</w:t>
      </w:r>
      <w:r w:rsidRPr="00B9083B">
        <w:rPr>
          <w:rFonts w:ascii="Times New Roman" w:hAnsi="Times New Roman"/>
          <w:sz w:val="28"/>
          <w:szCs w:val="28"/>
        </w:rPr>
        <w:t xml:space="preserve"> </w:t>
      </w:r>
    </w:p>
    <w:p w14:paraId="16E4B137" w14:textId="029C6EB6" w:rsidR="0028417F" w:rsidRPr="00B021CD" w:rsidRDefault="00B9083B" w:rsidP="00415C9A">
      <w:pPr>
        <w:spacing w:after="0" w:line="360" w:lineRule="auto"/>
        <w:jc w:val="right"/>
        <w:rPr>
          <w:rFonts w:ascii="Times New Roman" w:hAnsi="Times New Roman"/>
          <w:sz w:val="28"/>
          <w:szCs w:val="28"/>
        </w:rPr>
      </w:pPr>
      <w:r>
        <w:rPr>
          <w:rFonts w:ascii="Times New Roman" w:hAnsi="Times New Roman"/>
          <w:sz w:val="28"/>
          <w:szCs w:val="28"/>
        </w:rPr>
        <w:t>До 28</w:t>
      </w:r>
      <w:r w:rsidR="00415C9A" w:rsidRPr="00B021CD">
        <w:rPr>
          <w:rFonts w:ascii="Times New Roman" w:hAnsi="Times New Roman"/>
          <w:sz w:val="28"/>
          <w:szCs w:val="28"/>
        </w:rPr>
        <w:t>.03.2025 року</w:t>
      </w:r>
    </w:p>
    <w:p w14:paraId="253C489F" w14:textId="2BC00BBB" w:rsidR="00415C9A" w:rsidRPr="00B021CD" w:rsidRDefault="00415C9A" w:rsidP="00B9083B">
      <w:pPr>
        <w:pStyle w:val="a4"/>
        <w:numPr>
          <w:ilvl w:val="1"/>
          <w:numId w:val="7"/>
        </w:numPr>
        <w:spacing w:after="0" w:line="360" w:lineRule="auto"/>
        <w:ind w:left="0" w:firstLine="851"/>
        <w:jc w:val="both"/>
        <w:rPr>
          <w:rFonts w:ascii="Times New Roman" w:hAnsi="Times New Roman"/>
          <w:sz w:val="28"/>
          <w:szCs w:val="28"/>
        </w:rPr>
      </w:pPr>
      <w:r w:rsidRPr="00B021CD">
        <w:rPr>
          <w:rFonts w:ascii="Times New Roman" w:hAnsi="Times New Roman"/>
          <w:sz w:val="28"/>
          <w:szCs w:val="28"/>
        </w:rPr>
        <w:t>П</w:t>
      </w:r>
      <w:r w:rsidR="0028417F" w:rsidRPr="00B021CD">
        <w:rPr>
          <w:rFonts w:ascii="Times New Roman" w:hAnsi="Times New Roman"/>
          <w:sz w:val="28"/>
          <w:szCs w:val="28"/>
        </w:rPr>
        <w:t>ідбит</w:t>
      </w:r>
      <w:r w:rsidR="00B9083B">
        <w:rPr>
          <w:rFonts w:ascii="Times New Roman" w:hAnsi="Times New Roman"/>
          <w:sz w:val="28"/>
          <w:szCs w:val="28"/>
        </w:rPr>
        <w:t>тя підсумків атестації. Видати Н</w:t>
      </w:r>
      <w:r w:rsidR="0028417F" w:rsidRPr="00B021CD">
        <w:rPr>
          <w:rFonts w:ascii="Times New Roman" w:hAnsi="Times New Roman"/>
          <w:sz w:val="28"/>
          <w:szCs w:val="28"/>
        </w:rPr>
        <w:t>аказ по закладу за результатами проведення атестації.</w:t>
      </w:r>
      <w:r w:rsidRPr="00B021CD">
        <w:rPr>
          <w:rFonts w:ascii="Times New Roman" w:hAnsi="Times New Roman"/>
          <w:sz w:val="28"/>
          <w:szCs w:val="28"/>
        </w:rPr>
        <w:t xml:space="preserve"> </w:t>
      </w:r>
    </w:p>
    <w:p w14:paraId="5E6F3F0E" w14:textId="284E5FAD" w:rsidR="0028417F" w:rsidRPr="00B021CD" w:rsidRDefault="00415C9A" w:rsidP="00415C9A">
      <w:pPr>
        <w:pStyle w:val="a4"/>
        <w:spacing w:after="0" w:line="360" w:lineRule="auto"/>
        <w:ind w:left="1571"/>
        <w:jc w:val="right"/>
        <w:rPr>
          <w:rFonts w:ascii="Times New Roman" w:hAnsi="Times New Roman"/>
          <w:sz w:val="28"/>
          <w:szCs w:val="28"/>
        </w:rPr>
      </w:pPr>
      <w:r w:rsidRPr="00B021CD">
        <w:rPr>
          <w:rFonts w:ascii="Times New Roman" w:hAnsi="Times New Roman"/>
          <w:sz w:val="28"/>
          <w:szCs w:val="28"/>
        </w:rPr>
        <w:t>До 01.04.2024 року</w:t>
      </w:r>
    </w:p>
    <w:p w14:paraId="6CD2DF24" w14:textId="77777777" w:rsidR="0028417F" w:rsidRPr="00B021CD" w:rsidRDefault="0028417F" w:rsidP="0028417F">
      <w:pPr>
        <w:shd w:val="clear" w:color="auto" w:fill="FFFFFF"/>
        <w:spacing w:after="0" w:line="360" w:lineRule="auto"/>
        <w:ind w:firstLine="851"/>
        <w:rPr>
          <w:rFonts w:ascii="Times New Roman" w:hAnsi="Times New Roman"/>
          <w:color w:val="000000"/>
          <w:sz w:val="28"/>
          <w:szCs w:val="28"/>
        </w:rPr>
      </w:pPr>
    </w:p>
    <w:p w14:paraId="6D8E305C" w14:textId="0A1A829A" w:rsidR="0028417F" w:rsidRPr="00B021CD" w:rsidRDefault="0028417F" w:rsidP="0028417F">
      <w:pPr>
        <w:shd w:val="clear" w:color="auto" w:fill="FFFFFF"/>
        <w:spacing w:after="0" w:line="360" w:lineRule="auto"/>
        <w:ind w:firstLine="851"/>
        <w:jc w:val="both"/>
        <w:rPr>
          <w:rFonts w:ascii="Times New Roman" w:hAnsi="Times New Roman"/>
          <w:color w:val="000000"/>
          <w:sz w:val="28"/>
          <w:szCs w:val="28"/>
        </w:rPr>
      </w:pPr>
      <w:r w:rsidRPr="00B021CD">
        <w:rPr>
          <w:rFonts w:ascii="Times New Roman" w:hAnsi="Times New Roman"/>
          <w:color w:val="000000"/>
          <w:sz w:val="28"/>
          <w:szCs w:val="28"/>
        </w:rPr>
        <w:t xml:space="preserve">За – </w:t>
      </w:r>
      <w:r w:rsidR="00B9083B">
        <w:rPr>
          <w:rFonts w:ascii="Times New Roman" w:hAnsi="Times New Roman"/>
          <w:color w:val="000000"/>
          <w:sz w:val="28"/>
          <w:szCs w:val="28"/>
        </w:rPr>
        <w:t>5</w:t>
      </w:r>
      <w:r w:rsidRPr="00B021CD">
        <w:rPr>
          <w:rFonts w:ascii="Times New Roman" w:hAnsi="Times New Roman"/>
          <w:color w:val="000000"/>
          <w:sz w:val="28"/>
          <w:szCs w:val="28"/>
        </w:rPr>
        <w:t xml:space="preserve">, проти – </w:t>
      </w:r>
      <w:r w:rsidR="00B9083B">
        <w:rPr>
          <w:rFonts w:ascii="Times New Roman" w:hAnsi="Times New Roman"/>
          <w:color w:val="000000"/>
          <w:sz w:val="28"/>
          <w:szCs w:val="28"/>
        </w:rPr>
        <w:t>0</w:t>
      </w:r>
      <w:r w:rsidRPr="00B021CD">
        <w:rPr>
          <w:rFonts w:ascii="Times New Roman" w:hAnsi="Times New Roman"/>
          <w:color w:val="000000"/>
          <w:sz w:val="28"/>
          <w:szCs w:val="28"/>
        </w:rPr>
        <w:t xml:space="preserve">, утримались – </w:t>
      </w:r>
      <w:r w:rsidR="00B9083B">
        <w:rPr>
          <w:rFonts w:ascii="Times New Roman" w:hAnsi="Times New Roman"/>
          <w:color w:val="000000"/>
          <w:sz w:val="28"/>
          <w:szCs w:val="28"/>
        </w:rPr>
        <w:t>0</w:t>
      </w:r>
    </w:p>
    <w:p w14:paraId="27F65D96" w14:textId="77777777" w:rsidR="0028417F" w:rsidRPr="00B021CD" w:rsidRDefault="0028417F" w:rsidP="0028417F">
      <w:pPr>
        <w:spacing w:after="0" w:line="360" w:lineRule="auto"/>
        <w:ind w:firstLine="851"/>
        <w:jc w:val="both"/>
        <w:rPr>
          <w:rFonts w:ascii="Times New Roman" w:hAnsi="Times New Roman"/>
          <w:sz w:val="28"/>
          <w:szCs w:val="28"/>
        </w:rPr>
      </w:pPr>
    </w:p>
    <w:p w14:paraId="3170FA1E" w14:textId="77777777" w:rsidR="0028417F" w:rsidRPr="00B021CD" w:rsidRDefault="0028417F" w:rsidP="0028417F">
      <w:pPr>
        <w:spacing w:after="0" w:line="360" w:lineRule="auto"/>
        <w:jc w:val="both"/>
        <w:rPr>
          <w:rFonts w:ascii="Times New Roman" w:hAnsi="Times New Roman"/>
          <w:sz w:val="28"/>
          <w:szCs w:val="28"/>
        </w:rPr>
      </w:pPr>
    </w:p>
    <w:p w14:paraId="56381455" w14:textId="77777777" w:rsidR="0028417F" w:rsidRPr="00B021CD" w:rsidRDefault="0028417F" w:rsidP="0028417F">
      <w:pPr>
        <w:spacing w:after="0" w:line="360" w:lineRule="auto"/>
        <w:jc w:val="both"/>
        <w:rPr>
          <w:rFonts w:ascii="Times New Roman" w:hAnsi="Times New Roman"/>
          <w:sz w:val="28"/>
          <w:szCs w:val="28"/>
        </w:rPr>
      </w:pPr>
    </w:p>
    <w:tbl>
      <w:tblPr>
        <w:tblW w:w="5000" w:type="pct"/>
        <w:tblCellMar>
          <w:left w:w="0" w:type="dxa"/>
          <w:right w:w="0" w:type="dxa"/>
        </w:tblCellMar>
        <w:tblLook w:val="04A0" w:firstRow="1" w:lastRow="0" w:firstColumn="1" w:lastColumn="0" w:noHBand="0" w:noVBand="1"/>
      </w:tblPr>
      <w:tblGrid>
        <w:gridCol w:w="3368"/>
        <w:gridCol w:w="2788"/>
        <w:gridCol w:w="3767"/>
      </w:tblGrid>
      <w:tr w:rsidR="0028417F" w:rsidRPr="00B021CD" w14:paraId="48FD5685" w14:textId="77777777" w:rsidTr="0028417F">
        <w:trPr>
          <w:trHeight w:val="60"/>
        </w:trPr>
        <w:tc>
          <w:tcPr>
            <w:tcW w:w="1697" w:type="pct"/>
            <w:tcMar>
              <w:top w:w="0" w:type="dxa"/>
              <w:left w:w="0" w:type="dxa"/>
              <w:bottom w:w="0" w:type="dxa"/>
              <w:right w:w="57" w:type="dxa"/>
            </w:tcMar>
            <w:hideMark/>
          </w:tcPr>
          <w:p w14:paraId="4070ED00" w14:textId="4354C6EB" w:rsidR="0028417F" w:rsidRPr="00B021CD" w:rsidRDefault="0028417F" w:rsidP="0028417F">
            <w:pPr>
              <w:shd w:val="clear" w:color="auto" w:fill="FFFFFF"/>
              <w:spacing w:after="0" w:line="360" w:lineRule="auto"/>
              <w:rPr>
                <w:rFonts w:ascii="Times New Roman" w:hAnsi="Times New Roman"/>
                <w:color w:val="000000"/>
                <w:sz w:val="28"/>
                <w:szCs w:val="28"/>
              </w:rPr>
            </w:pPr>
            <w:r w:rsidRPr="00B021CD">
              <w:rPr>
                <w:rFonts w:ascii="Times New Roman" w:hAnsi="Times New Roman"/>
                <w:color w:val="000000"/>
                <w:sz w:val="28"/>
                <w:szCs w:val="28"/>
              </w:rPr>
              <w:t>Голова атестаційної комісії</w:t>
            </w:r>
          </w:p>
        </w:tc>
        <w:tc>
          <w:tcPr>
            <w:tcW w:w="1405" w:type="pct"/>
            <w:tcMar>
              <w:top w:w="397" w:type="dxa"/>
              <w:left w:w="57" w:type="dxa"/>
              <w:bottom w:w="68" w:type="dxa"/>
              <w:right w:w="57" w:type="dxa"/>
            </w:tcMar>
            <w:hideMark/>
          </w:tcPr>
          <w:p w14:paraId="4740F6F6" w14:textId="67C1FAFC" w:rsidR="0028417F" w:rsidRPr="00B021CD" w:rsidRDefault="0028417F" w:rsidP="0028417F">
            <w:pPr>
              <w:shd w:val="clear" w:color="auto" w:fill="FFFFFF"/>
              <w:spacing w:after="0" w:line="360" w:lineRule="auto"/>
              <w:ind w:firstLine="283"/>
              <w:jc w:val="center"/>
              <w:rPr>
                <w:rFonts w:ascii="Times New Roman" w:hAnsi="Times New Roman"/>
                <w:color w:val="000000"/>
                <w:sz w:val="28"/>
                <w:szCs w:val="28"/>
              </w:rPr>
            </w:pPr>
            <w:r w:rsidRPr="00B021CD">
              <w:rPr>
                <w:rFonts w:ascii="Times New Roman" w:hAnsi="Times New Roman"/>
                <w:color w:val="000000"/>
                <w:sz w:val="28"/>
                <w:szCs w:val="28"/>
              </w:rPr>
              <w:t>________________</w:t>
            </w:r>
            <w:r w:rsidR="00B9083B">
              <w:rPr>
                <w:rFonts w:ascii="Times New Roman" w:hAnsi="Times New Roman"/>
                <w:color w:val="000000"/>
                <w:sz w:val="28"/>
                <w:szCs w:val="28"/>
              </w:rPr>
              <w:t xml:space="preserve"> </w:t>
            </w:r>
          </w:p>
          <w:p w14:paraId="224F0CAB" w14:textId="34D101F0" w:rsidR="0028417F" w:rsidRPr="00B021CD" w:rsidRDefault="00B9083B" w:rsidP="0028417F">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 </w:t>
            </w:r>
          </w:p>
        </w:tc>
        <w:tc>
          <w:tcPr>
            <w:tcW w:w="1898" w:type="pct"/>
            <w:tcMar>
              <w:top w:w="397" w:type="dxa"/>
              <w:left w:w="0" w:type="dxa"/>
              <w:bottom w:w="68" w:type="dxa"/>
              <w:right w:w="0" w:type="dxa"/>
            </w:tcMar>
            <w:hideMark/>
          </w:tcPr>
          <w:p w14:paraId="68C42CF3" w14:textId="3F82546F" w:rsidR="0028417F" w:rsidRPr="00B021CD" w:rsidRDefault="00B9083B" w:rsidP="00B9083B">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 xml:space="preserve">       </w:t>
            </w:r>
            <w:bookmarkStart w:id="1" w:name="_GoBack"/>
            <w:bookmarkEnd w:id="1"/>
            <w:r>
              <w:rPr>
                <w:rFonts w:ascii="Times New Roman" w:hAnsi="Times New Roman"/>
                <w:color w:val="000000"/>
                <w:sz w:val="28"/>
                <w:szCs w:val="28"/>
              </w:rPr>
              <w:t xml:space="preserve">Світлана ШАРІЙ </w:t>
            </w:r>
          </w:p>
        </w:tc>
      </w:tr>
      <w:tr w:rsidR="0028417F" w:rsidRPr="00B021CD" w14:paraId="0979195D" w14:textId="77777777" w:rsidTr="0028417F">
        <w:trPr>
          <w:trHeight w:val="60"/>
        </w:trPr>
        <w:tc>
          <w:tcPr>
            <w:tcW w:w="1697" w:type="pct"/>
            <w:tcMar>
              <w:top w:w="0" w:type="dxa"/>
              <w:left w:w="0" w:type="dxa"/>
              <w:bottom w:w="0" w:type="dxa"/>
              <w:right w:w="57" w:type="dxa"/>
            </w:tcMar>
            <w:hideMark/>
          </w:tcPr>
          <w:p w14:paraId="39ED09E7" w14:textId="77777777" w:rsidR="0028417F" w:rsidRPr="00B021CD" w:rsidRDefault="0028417F" w:rsidP="0028417F">
            <w:pPr>
              <w:shd w:val="clear" w:color="auto" w:fill="FFFFFF"/>
              <w:spacing w:after="0" w:line="360" w:lineRule="auto"/>
              <w:rPr>
                <w:rFonts w:ascii="Times New Roman" w:hAnsi="Times New Roman"/>
                <w:color w:val="000000"/>
                <w:sz w:val="28"/>
                <w:szCs w:val="28"/>
              </w:rPr>
            </w:pPr>
            <w:r w:rsidRPr="00B021CD">
              <w:rPr>
                <w:rFonts w:ascii="Times New Roman" w:hAnsi="Times New Roman"/>
                <w:color w:val="000000"/>
                <w:sz w:val="28"/>
                <w:szCs w:val="28"/>
              </w:rPr>
              <w:t>Секретар атестаційної комісії</w:t>
            </w:r>
          </w:p>
        </w:tc>
        <w:tc>
          <w:tcPr>
            <w:tcW w:w="1405" w:type="pct"/>
            <w:tcMar>
              <w:top w:w="113" w:type="dxa"/>
              <w:left w:w="57" w:type="dxa"/>
              <w:bottom w:w="68" w:type="dxa"/>
              <w:right w:w="57" w:type="dxa"/>
            </w:tcMar>
            <w:hideMark/>
          </w:tcPr>
          <w:p w14:paraId="55A1B7BC" w14:textId="338CCD13" w:rsidR="0028417F" w:rsidRPr="00B021CD" w:rsidRDefault="0028417F" w:rsidP="0028417F">
            <w:pPr>
              <w:shd w:val="clear" w:color="auto" w:fill="FFFFFF"/>
              <w:spacing w:after="0" w:line="360" w:lineRule="auto"/>
              <w:ind w:firstLine="283"/>
              <w:jc w:val="center"/>
              <w:rPr>
                <w:rFonts w:ascii="Times New Roman" w:hAnsi="Times New Roman"/>
                <w:color w:val="000000"/>
                <w:sz w:val="28"/>
                <w:szCs w:val="28"/>
              </w:rPr>
            </w:pPr>
            <w:r w:rsidRPr="00B021CD">
              <w:rPr>
                <w:rFonts w:ascii="Times New Roman" w:hAnsi="Times New Roman"/>
                <w:color w:val="000000"/>
                <w:sz w:val="28"/>
                <w:szCs w:val="28"/>
              </w:rPr>
              <w:t>________________</w:t>
            </w:r>
            <w:r w:rsidR="00B9083B">
              <w:rPr>
                <w:rFonts w:ascii="Times New Roman" w:hAnsi="Times New Roman"/>
                <w:color w:val="000000"/>
                <w:sz w:val="28"/>
                <w:szCs w:val="28"/>
              </w:rPr>
              <w:t xml:space="preserve"> </w:t>
            </w:r>
          </w:p>
          <w:p w14:paraId="381298D0" w14:textId="4F9EB66A" w:rsidR="0028417F" w:rsidRPr="00B021CD" w:rsidRDefault="00B9083B" w:rsidP="0028417F">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 </w:t>
            </w:r>
          </w:p>
        </w:tc>
        <w:tc>
          <w:tcPr>
            <w:tcW w:w="1898" w:type="pct"/>
            <w:tcMar>
              <w:top w:w="113" w:type="dxa"/>
              <w:left w:w="0" w:type="dxa"/>
              <w:bottom w:w="68" w:type="dxa"/>
              <w:right w:w="0" w:type="dxa"/>
            </w:tcMar>
            <w:hideMark/>
          </w:tcPr>
          <w:p w14:paraId="3C7D4485" w14:textId="515831FB" w:rsidR="0028417F" w:rsidRPr="00B021CD" w:rsidRDefault="00B9083B" w:rsidP="0028417F">
            <w:pPr>
              <w:shd w:val="clear" w:color="auto" w:fill="FFFFFF"/>
              <w:spacing w:after="0" w:line="360" w:lineRule="auto"/>
              <w:ind w:firstLine="283"/>
              <w:rPr>
                <w:rFonts w:ascii="Times New Roman" w:hAnsi="Times New Roman"/>
                <w:color w:val="000000"/>
                <w:sz w:val="28"/>
                <w:szCs w:val="28"/>
              </w:rPr>
            </w:pPr>
            <w:r>
              <w:rPr>
                <w:rFonts w:ascii="Times New Roman" w:hAnsi="Times New Roman"/>
                <w:color w:val="000000"/>
                <w:sz w:val="28"/>
                <w:szCs w:val="28"/>
              </w:rPr>
              <w:t xml:space="preserve">     Тетяна КАЛІЩУК </w:t>
            </w:r>
          </w:p>
          <w:p w14:paraId="2CBA7DCE" w14:textId="3F17980B" w:rsidR="0028417F" w:rsidRPr="00B021CD" w:rsidRDefault="00B9083B" w:rsidP="0028417F">
            <w:pPr>
              <w:shd w:val="clear" w:color="auto" w:fill="FFFFFF"/>
              <w:spacing w:after="0" w:line="360" w:lineRule="auto"/>
              <w:jc w:val="center"/>
              <w:rPr>
                <w:rFonts w:ascii="Times New Roman" w:hAnsi="Times New Roman"/>
                <w:color w:val="000000"/>
                <w:sz w:val="28"/>
                <w:szCs w:val="28"/>
              </w:rPr>
            </w:pPr>
            <w:r>
              <w:rPr>
                <w:rFonts w:ascii="Times New Roman" w:hAnsi="Times New Roman"/>
                <w:color w:val="000000"/>
                <w:sz w:val="28"/>
                <w:szCs w:val="28"/>
              </w:rPr>
              <w:t xml:space="preserve"> </w:t>
            </w:r>
          </w:p>
        </w:tc>
      </w:tr>
    </w:tbl>
    <w:p w14:paraId="05CEA9E1" w14:textId="77777777" w:rsidR="0028417F" w:rsidRPr="00B021CD" w:rsidRDefault="0028417F" w:rsidP="0028417F">
      <w:pPr>
        <w:shd w:val="clear" w:color="auto" w:fill="FFFFFF"/>
        <w:spacing w:after="0" w:line="360" w:lineRule="auto"/>
        <w:ind w:firstLine="283"/>
        <w:rPr>
          <w:sz w:val="28"/>
          <w:szCs w:val="28"/>
        </w:rPr>
      </w:pPr>
    </w:p>
    <w:p w14:paraId="5960ADAC" w14:textId="77777777" w:rsidR="00050895" w:rsidRPr="00B021CD" w:rsidRDefault="00050895">
      <w:pPr>
        <w:rPr>
          <w:sz w:val="28"/>
          <w:szCs w:val="28"/>
        </w:rPr>
      </w:pPr>
    </w:p>
    <w:sectPr w:rsidR="00050895" w:rsidRPr="00B021CD" w:rsidSect="0028417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285"/>
    <w:multiLevelType w:val="multilevel"/>
    <w:tmpl w:val="3410DB6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09E96CBA"/>
    <w:multiLevelType w:val="multilevel"/>
    <w:tmpl w:val="D99E2FB0"/>
    <w:lvl w:ilvl="0">
      <w:start w:val="15"/>
      <w:numFmt w:val="decimalZero"/>
      <w:lvlText w:val="%1"/>
      <w:lvlJc w:val="left"/>
      <w:pPr>
        <w:ind w:left="1296" w:hanging="1296"/>
      </w:pPr>
      <w:rPr>
        <w:rFonts w:hint="default"/>
      </w:rPr>
    </w:lvl>
    <w:lvl w:ilvl="1">
      <w:start w:val="10"/>
      <w:numFmt w:val="decimal"/>
      <w:lvlText w:val="%1.%2"/>
      <w:lvlJc w:val="left"/>
      <w:pPr>
        <w:ind w:left="1901" w:hanging="1296"/>
      </w:pPr>
      <w:rPr>
        <w:rFonts w:hint="default"/>
      </w:rPr>
    </w:lvl>
    <w:lvl w:ilvl="2">
      <w:start w:val="2024"/>
      <w:numFmt w:val="decimal"/>
      <w:lvlText w:val="%1.%2.%3"/>
      <w:lvlJc w:val="left"/>
      <w:pPr>
        <w:ind w:left="2506" w:hanging="1296"/>
      </w:pPr>
      <w:rPr>
        <w:rFonts w:hint="default"/>
      </w:rPr>
    </w:lvl>
    <w:lvl w:ilvl="3">
      <w:start w:val="1"/>
      <w:numFmt w:val="decimal"/>
      <w:lvlText w:val="%1.%2.%3.%4"/>
      <w:lvlJc w:val="left"/>
      <w:pPr>
        <w:ind w:left="3111" w:hanging="1296"/>
      </w:pPr>
      <w:rPr>
        <w:rFonts w:hint="default"/>
      </w:rPr>
    </w:lvl>
    <w:lvl w:ilvl="4">
      <w:start w:val="1"/>
      <w:numFmt w:val="decimal"/>
      <w:lvlText w:val="%1.%2.%3.%4.%5"/>
      <w:lvlJc w:val="left"/>
      <w:pPr>
        <w:ind w:left="3716" w:hanging="1296"/>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7000" w:hanging="2160"/>
      </w:pPr>
      <w:rPr>
        <w:rFonts w:hint="default"/>
      </w:rPr>
    </w:lvl>
  </w:abstractNum>
  <w:abstractNum w:abstractNumId="2">
    <w:nsid w:val="102C1003"/>
    <w:multiLevelType w:val="hybridMultilevel"/>
    <w:tmpl w:val="ED5CA75E"/>
    <w:lvl w:ilvl="0" w:tplc="E74E5F5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nsid w:val="1DF9214F"/>
    <w:multiLevelType w:val="hybridMultilevel"/>
    <w:tmpl w:val="1CE02330"/>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nsid w:val="34A43704"/>
    <w:multiLevelType w:val="multilevel"/>
    <w:tmpl w:val="A13C056A"/>
    <w:lvl w:ilvl="0">
      <w:start w:val="7"/>
      <w:numFmt w:val="decimalZero"/>
      <w:lvlText w:val="%1"/>
      <w:lvlJc w:val="left"/>
      <w:pPr>
        <w:ind w:left="1296" w:hanging="1296"/>
      </w:pPr>
      <w:rPr>
        <w:rFonts w:hint="default"/>
      </w:rPr>
    </w:lvl>
    <w:lvl w:ilvl="1">
      <w:start w:val="10"/>
      <w:numFmt w:val="decimal"/>
      <w:lvlText w:val="%1.%2"/>
      <w:lvlJc w:val="left"/>
      <w:pPr>
        <w:ind w:left="1793" w:hanging="1296"/>
      </w:pPr>
      <w:rPr>
        <w:rFonts w:hint="default"/>
      </w:rPr>
    </w:lvl>
    <w:lvl w:ilvl="2">
      <w:start w:val="2024"/>
      <w:numFmt w:val="decimal"/>
      <w:lvlText w:val="%1.%2.%3"/>
      <w:lvlJc w:val="left"/>
      <w:pPr>
        <w:ind w:left="2290" w:hanging="1296"/>
      </w:pPr>
      <w:rPr>
        <w:rFonts w:hint="default"/>
      </w:rPr>
    </w:lvl>
    <w:lvl w:ilvl="3">
      <w:start w:val="1"/>
      <w:numFmt w:val="decimal"/>
      <w:lvlText w:val="%1.%2.%3.%4"/>
      <w:lvlJc w:val="left"/>
      <w:pPr>
        <w:ind w:left="2787" w:hanging="1296"/>
      </w:pPr>
      <w:rPr>
        <w:rFonts w:hint="default"/>
      </w:rPr>
    </w:lvl>
    <w:lvl w:ilvl="4">
      <w:start w:val="1"/>
      <w:numFmt w:val="decimal"/>
      <w:lvlText w:val="%1.%2.%3.%4.%5"/>
      <w:lvlJc w:val="left"/>
      <w:pPr>
        <w:ind w:left="3284" w:hanging="1296"/>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6136" w:hanging="2160"/>
      </w:pPr>
      <w:rPr>
        <w:rFonts w:hint="default"/>
      </w:rPr>
    </w:lvl>
  </w:abstractNum>
  <w:abstractNum w:abstractNumId="5">
    <w:nsid w:val="3D645D20"/>
    <w:multiLevelType w:val="hybridMultilevel"/>
    <w:tmpl w:val="CCA6ADB8"/>
    <w:lvl w:ilvl="0" w:tplc="94F28F7A">
      <w:start w:val="1"/>
      <w:numFmt w:val="decimal"/>
      <w:lvlText w:val="%1."/>
      <w:lvlJc w:val="left"/>
      <w:pPr>
        <w:ind w:left="1223" w:hanging="372"/>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nsid w:val="4D4344F2"/>
    <w:multiLevelType w:val="multilevel"/>
    <w:tmpl w:val="AB7C2CA0"/>
    <w:lvl w:ilvl="0">
      <w:start w:val="1"/>
      <w:numFmt w:val="decimal"/>
      <w:lvlText w:val="%1."/>
      <w:lvlJc w:val="left"/>
      <w:pPr>
        <w:ind w:left="1211" w:hanging="360"/>
      </w:pPr>
      <w:rPr>
        <w:rFonts w:hint="default"/>
      </w:rPr>
    </w:lvl>
    <w:lvl w:ilvl="1">
      <w:start w:val="4"/>
      <w:numFmt w:val="decimal"/>
      <w:isLgl/>
      <w:lvlText w:val="%1.%2."/>
      <w:lvlJc w:val="left"/>
      <w:pPr>
        <w:ind w:left="1643" w:hanging="720"/>
      </w:pPr>
      <w:rPr>
        <w:rFonts w:hint="default"/>
      </w:rPr>
    </w:lvl>
    <w:lvl w:ilvl="2">
      <w:start w:val="1"/>
      <w:numFmt w:val="decimal"/>
      <w:isLgl/>
      <w:lvlText w:val="%1.%2.%3."/>
      <w:lvlJc w:val="left"/>
      <w:pPr>
        <w:ind w:left="1715" w:hanging="720"/>
      </w:pPr>
      <w:rPr>
        <w:rFonts w:hint="default"/>
      </w:rPr>
    </w:lvl>
    <w:lvl w:ilvl="3">
      <w:start w:val="1"/>
      <w:numFmt w:val="decimal"/>
      <w:isLgl/>
      <w:lvlText w:val="%1.%2.%3.%4."/>
      <w:lvlJc w:val="left"/>
      <w:pPr>
        <w:ind w:left="2147" w:hanging="108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83" w:hanging="1800"/>
      </w:pPr>
      <w:rPr>
        <w:rFonts w:hint="default"/>
      </w:rPr>
    </w:lvl>
    <w:lvl w:ilvl="7">
      <w:start w:val="1"/>
      <w:numFmt w:val="decimal"/>
      <w:isLgl/>
      <w:lvlText w:val="%1.%2.%3.%4.%5.%6.%7.%8."/>
      <w:lvlJc w:val="left"/>
      <w:pPr>
        <w:ind w:left="3155" w:hanging="1800"/>
      </w:pPr>
      <w:rPr>
        <w:rFonts w:hint="default"/>
      </w:rPr>
    </w:lvl>
    <w:lvl w:ilvl="8">
      <w:start w:val="1"/>
      <w:numFmt w:val="decimal"/>
      <w:isLgl/>
      <w:lvlText w:val="%1.%2.%3.%4.%5.%6.%7.%8.%9."/>
      <w:lvlJc w:val="left"/>
      <w:pPr>
        <w:ind w:left="3587" w:hanging="2160"/>
      </w:pPr>
      <w:rPr>
        <w:rFonts w:hint="default"/>
      </w:rPr>
    </w:lvl>
  </w:abstractNum>
  <w:abstractNum w:abstractNumId="7">
    <w:nsid w:val="6F7C354D"/>
    <w:multiLevelType w:val="multilevel"/>
    <w:tmpl w:val="1E088A9E"/>
    <w:lvl w:ilvl="0">
      <w:start w:val="15"/>
      <w:numFmt w:val="decimal"/>
      <w:lvlText w:val="%1"/>
      <w:lvlJc w:val="left"/>
      <w:pPr>
        <w:ind w:left="1296" w:hanging="1296"/>
      </w:pPr>
      <w:rPr>
        <w:rFonts w:hint="default"/>
      </w:rPr>
    </w:lvl>
    <w:lvl w:ilvl="1">
      <w:start w:val="10"/>
      <w:numFmt w:val="decimal"/>
      <w:lvlText w:val="%1.%2"/>
      <w:lvlJc w:val="left"/>
      <w:pPr>
        <w:ind w:left="1757" w:hanging="1296"/>
      </w:pPr>
      <w:rPr>
        <w:rFonts w:hint="default"/>
      </w:rPr>
    </w:lvl>
    <w:lvl w:ilvl="2">
      <w:start w:val="2024"/>
      <w:numFmt w:val="decimal"/>
      <w:lvlText w:val="%1.%2.%3"/>
      <w:lvlJc w:val="left"/>
      <w:pPr>
        <w:ind w:left="2218" w:hanging="1296"/>
      </w:pPr>
      <w:rPr>
        <w:rFonts w:hint="default"/>
      </w:rPr>
    </w:lvl>
    <w:lvl w:ilvl="3">
      <w:start w:val="1"/>
      <w:numFmt w:val="decimal"/>
      <w:lvlText w:val="%1.%2.%3.%4"/>
      <w:lvlJc w:val="left"/>
      <w:pPr>
        <w:ind w:left="2679" w:hanging="1296"/>
      </w:pPr>
      <w:rPr>
        <w:rFonts w:hint="default"/>
      </w:rPr>
    </w:lvl>
    <w:lvl w:ilvl="4">
      <w:start w:val="1"/>
      <w:numFmt w:val="decimal"/>
      <w:lvlText w:val="%1.%2.%3.%4.%5"/>
      <w:lvlJc w:val="left"/>
      <w:pPr>
        <w:ind w:left="3140" w:hanging="1296"/>
      </w:pPr>
      <w:rPr>
        <w:rFonts w:hint="default"/>
      </w:rPr>
    </w:lvl>
    <w:lvl w:ilvl="5">
      <w:start w:val="1"/>
      <w:numFmt w:val="decimal"/>
      <w:lvlText w:val="%1.%2.%3.%4.%5.%6"/>
      <w:lvlJc w:val="left"/>
      <w:pPr>
        <w:ind w:left="3745" w:hanging="1440"/>
      </w:pPr>
      <w:rPr>
        <w:rFonts w:hint="default"/>
      </w:rPr>
    </w:lvl>
    <w:lvl w:ilvl="6">
      <w:start w:val="1"/>
      <w:numFmt w:val="decimal"/>
      <w:lvlText w:val="%1.%2.%3.%4.%5.%6.%7"/>
      <w:lvlJc w:val="left"/>
      <w:pPr>
        <w:ind w:left="4206" w:hanging="1440"/>
      </w:pPr>
      <w:rPr>
        <w:rFonts w:hint="default"/>
      </w:rPr>
    </w:lvl>
    <w:lvl w:ilvl="7">
      <w:start w:val="1"/>
      <w:numFmt w:val="decimal"/>
      <w:lvlText w:val="%1.%2.%3.%4.%5.%6.%7.%8"/>
      <w:lvlJc w:val="left"/>
      <w:pPr>
        <w:ind w:left="5027" w:hanging="1800"/>
      </w:pPr>
      <w:rPr>
        <w:rFonts w:hint="default"/>
      </w:rPr>
    </w:lvl>
    <w:lvl w:ilvl="8">
      <w:start w:val="1"/>
      <w:numFmt w:val="decimal"/>
      <w:lvlText w:val="%1.%2.%3.%4.%5.%6.%7.%8.%9"/>
      <w:lvlJc w:val="left"/>
      <w:pPr>
        <w:ind w:left="5848" w:hanging="2160"/>
      </w:pPr>
      <w:rPr>
        <w:rFonts w:hint="default"/>
      </w:rPr>
    </w:lvl>
  </w:abstractNum>
  <w:abstractNum w:abstractNumId="8">
    <w:nsid w:val="787F74C3"/>
    <w:multiLevelType w:val="hybridMultilevel"/>
    <w:tmpl w:val="7ECE2D7C"/>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7F220F1C"/>
    <w:multiLevelType w:val="multilevel"/>
    <w:tmpl w:val="3410DB6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3"/>
  </w:num>
  <w:num w:numId="2">
    <w:abstractNumId w:val="5"/>
  </w:num>
  <w:num w:numId="3">
    <w:abstractNumId w:val="2"/>
  </w:num>
  <w:num w:numId="4">
    <w:abstractNumId w:val="0"/>
  </w:num>
  <w:num w:numId="5">
    <w:abstractNumId w:val="8"/>
  </w:num>
  <w:num w:numId="6">
    <w:abstractNumId w:val="9"/>
  </w:num>
  <w:num w:numId="7">
    <w:abstractNumId w:val="6"/>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2E0"/>
    <w:rsid w:val="00050895"/>
    <w:rsid w:val="000E0B5D"/>
    <w:rsid w:val="000E13C1"/>
    <w:rsid w:val="001A2510"/>
    <w:rsid w:val="0028417F"/>
    <w:rsid w:val="0029748C"/>
    <w:rsid w:val="00415C9A"/>
    <w:rsid w:val="006528C3"/>
    <w:rsid w:val="00901FA0"/>
    <w:rsid w:val="009F2313"/>
    <w:rsid w:val="00B021CD"/>
    <w:rsid w:val="00B9083B"/>
    <w:rsid w:val="00E4207F"/>
    <w:rsid w:val="00F252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7F"/>
    <w:pPr>
      <w:spacing w:line="256" w:lineRule="auto"/>
    </w:pPr>
    <w:rPr>
      <w:rFonts w:ascii="Calibri" w:eastAsia="Times New Roman" w:hAnsi="Calibri" w:cs="Times New Roman"/>
      <w:lang w:val="uk-UA" w:eastAsia="uk-UA"/>
    </w:rPr>
  </w:style>
  <w:style w:type="paragraph" w:styleId="3">
    <w:name w:val="heading 3"/>
    <w:basedOn w:val="a"/>
    <w:next w:val="a"/>
    <w:link w:val="30"/>
    <w:uiPriority w:val="99"/>
    <w:semiHidden/>
    <w:unhideWhenUsed/>
    <w:qFormat/>
    <w:rsid w:val="0028417F"/>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28417F"/>
    <w:rPr>
      <w:rFonts w:ascii="Cambria" w:eastAsia="Times New Roman" w:hAnsi="Cambria" w:cs="Times New Roman"/>
      <w:b/>
      <w:bCs/>
      <w:color w:val="4F81BD"/>
      <w:lang w:val="en-US"/>
    </w:rPr>
  </w:style>
  <w:style w:type="paragraph" w:styleId="a3">
    <w:name w:val="Normal (Web)"/>
    <w:basedOn w:val="a"/>
    <w:uiPriority w:val="99"/>
    <w:semiHidden/>
    <w:unhideWhenUsed/>
    <w:rsid w:val="0028417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1A2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17F"/>
    <w:pPr>
      <w:spacing w:line="256" w:lineRule="auto"/>
    </w:pPr>
    <w:rPr>
      <w:rFonts w:ascii="Calibri" w:eastAsia="Times New Roman" w:hAnsi="Calibri" w:cs="Times New Roman"/>
      <w:lang w:val="uk-UA" w:eastAsia="uk-UA"/>
    </w:rPr>
  </w:style>
  <w:style w:type="paragraph" w:styleId="3">
    <w:name w:val="heading 3"/>
    <w:basedOn w:val="a"/>
    <w:next w:val="a"/>
    <w:link w:val="30"/>
    <w:uiPriority w:val="99"/>
    <w:semiHidden/>
    <w:unhideWhenUsed/>
    <w:qFormat/>
    <w:rsid w:val="0028417F"/>
    <w:pPr>
      <w:keepNext/>
      <w:keepLines/>
      <w:spacing w:before="200" w:after="200" w:line="276" w:lineRule="auto"/>
      <w:outlineLvl w:val="2"/>
    </w:pPr>
    <w:rPr>
      <w:rFonts w:ascii="Cambria" w:hAnsi="Cambria"/>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28417F"/>
    <w:rPr>
      <w:rFonts w:ascii="Cambria" w:eastAsia="Times New Roman" w:hAnsi="Cambria" w:cs="Times New Roman"/>
      <w:b/>
      <w:bCs/>
      <w:color w:val="4F81BD"/>
      <w:lang w:val="en-US"/>
    </w:rPr>
  </w:style>
  <w:style w:type="paragraph" w:styleId="a3">
    <w:name w:val="Normal (Web)"/>
    <w:basedOn w:val="a"/>
    <w:uiPriority w:val="99"/>
    <w:semiHidden/>
    <w:unhideWhenUsed/>
    <w:rsid w:val="0028417F"/>
    <w:pPr>
      <w:spacing w:before="100" w:beforeAutospacing="1" w:after="100" w:afterAutospacing="1" w:line="240" w:lineRule="auto"/>
    </w:pPr>
    <w:rPr>
      <w:rFonts w:ascii="Times New Roman" w:hAnsi="Times New Roman"/>
      <w:sz w:val="24"/>
      <w:szCs w:val="24"/>
    </w:rPr>
  </w:style>
  <w:style w:type="paragraph" w:styleId="a4">
    <w:name w:val="List Paragraph"/>
    <w:basedOn w:val="a"/>
    <w:uiPriority w:val="34"/>
    <w:qFormat/>
    <w:rsid w:val="001A2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4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1011</Words>
  <Characters>5764</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User</cp:lastModifiedBy>
  <cp:revision>3</cp:revision>
  <dcterms:created xsi:type="dcterms:W3CDTF">2024-09-10T07:29:00Z</dcterms:created>
  <dcterms:modified xsi:type="dcterms:W3CDTF">2024-11-23T18:39:00Z</dcterms:modified>
</cp:coreProperties>
</file>